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C4F" w:rsidRPr="00F21993" w:rsidRDefault="00173C4F" w:rsidP="008F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  <w:r w:rsidR="009619DE" w:rsidRPr="00F21993">
        <w:rPr>
          <w:rFonts w:ascii="Times New Roman" w:hAnsi="Times New Roman" w:cs="Times New Roman"/>
          <w:b/>
          <w:sz w:val="28"/>
          <w:szCs w:val="28"/>
          <w:lang w:val="uk-UA"/>
        </w:rPr>
        <w:t>про обмінно-резервний фонд</w:t>
      </w:r>
    </w:p>
    <w:p w:rsidR="008F57A9" w:rsidRPr="00F21993" w:rsidRDefault="00173C4F" w:rsidP="008F5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F57A9" w:rsidRPr="00F21993">
        <w:rPr>
          <w:rFonts w:ascii="Times New Roman" w:hAnsi="Times New Roman" w:cs="Times New Roman"/>
          <w:b/>
          <w:sz w:val="28"/>
          <w:szCs w:val="28"/>
          <w:lang w:val="uk-UA"/>
        </w:rPr>
        <w:t>ібліотеки Одеської державної академії будівництва та архітектури</w:t>
      </w:r>
    </w:p>
    <w:p w:rsidR="006822EA" w:rsidRPr="00F21993" w:rsidRDefault="006822EA" w:rsidP="006822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19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 Загальні положення</w:t>
      </w:r>
    </w:p>
    <w:p w:rsidR="008352CF" w:rsidRPr="00F21993" w:rsidRDefault="008352CF" w:rsidP="002B1DE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Це Положення визначає </w:t>
      </w:r>
      <w:r w:rsidR="009619DE"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розроблена відповідно до Закону України </w:t>
      </w:r>
      <w:r w:rsidR="00465A0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619DE" w:rsidRPr="00F21993">
        <w:rPr>
          <w:rFonts w:ascii="Times New Roman" w:hAnsi="Times New Roman" w:cs="Times New Roman"/>
          <w:sz w:val="28"/>
          <w:szCs w:val="28"/>
          <w:lang w:val="uk-UA"/>
        </w:rPr>
        <w:t>ро в</w:t>
      </w:r>
      <w:r w:rsidR="00F21993" w:rsidRPr="00F21993">
        <w:rPr>
          <w:rFonts w:ascii="Times New Roman" w:hAnsi="Times New Roman" w:cs="Times New Roman"/>
          <w:sz w:val="28"/>
          <w:szCs w:val="28"/>
          <w:lang w:val="uk-UA"/>
        </w:rPr>
        <w:t>несення змін до Закону України «</w:t>
      </w:r>
      <w:r w:rsidR="009619DE" w:rsidRPr="00F21993">
        <w:rPr>
          <w:rFonts w:ascii="Times New Roman" w:hAnsi="Times New Roman" w:cs="Times New Roman"/>
          <w:sz w:val="28"/>
          <w:szCs w:val="28"/>
          <w:lang w:val="uk-UA"/>
        </w:rPr>
        <w:t>Про бібліотеки і бібліотечну справу</w:t>
      </w:r>
      <w:r w:rsidR="00F21993" w:rsidRPr="00F219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619DE"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 від 16 березня 2000 року №1561-ІІІ;</w:t>
      </w:r>
    </w:p>
    <w:p w:rsidR="00A117B8" w:rsidRPr="00F21993" w:rsidRDefault="008352CF" w:rsidP="002B1DE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</w:t>
      </w:r>
      <w:r w:rsidR="009619DE" w:rsidRPr="00F21993">
        <w:rPr>
          <w:rFonts w:ascii="Times New Roman" w:hAnsi="Times New Roman" w:cs="Times New Roman"/>
          <w:sz w:val="28"/>
          <w:szCs w:val="28"/>
          <w:lang w:val="uk-UA"/>
        </w:rPr>
        <w:t>є основним документом, який визначає порядок обміну, перерозподілу і розповсюдження документів через систему обмінного фонду бібліотеки Одеської державної академії будівництва та архітектури (ОДАБА);</w:t>
      </w:r>
    </w:p>
    <w:p w:rsidR="009619DE" w:rsidRPr="00F21993" w:rsidRDefault="009619DE" w:rsidP="002B1DE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дотриманням вимог цього Положення в бібліотеці здійснює </w:t>
      </w:r>
      <w:r w:rsidR="00F21993" w:rsidRPr="00F21993">
        <w:rPr>
          <w:rFonts w:ascii="Times New Roman" w:hAnsi="Times New Roman" w:cs="Times New Roman"/>
          <w:sz w:val="28"/>
          <w:szCs w:val="28"/>
          <w:lang w:val="uk-UA"/>
        </w:rPr>
        <w:t>адміністрація бібліотеки</w:t>
      </w:r>
      <w:r w:rsidRPr="00F219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619DE" w:rsidRPr="00F21993" w:rsidRDefault="009619DE" w:rsidP="002B1DEE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>Відповідальність за організацію роботи з обмінним фондом покладається на завідувача сектором книгозберігання бібліотеки та закріплюється посадовою інструкцією</w:t>
      </w:r>
      <w:r w:rsidR="002B1DEE" w:rsidRPr="00F219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52CF" w:rsidRPr="00F21993" w:rsidRDefault="008352CF" w:rsidP="0078096A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8B780C" w:rsidRPr="00F21993">
        <w:rPr>
          <w:rFonts w:ascii="Times New Roman" w:hAnsi="Times New Roman" w:cs="Times New Roman"/>
          <w:b/>
          <w:sz w:val="28"/>
          <w:szCs w:val="28"/>
          <w:lang w:val="uk-UA"/>
        </w:rPr>
        <w:t>Обмінний</w:t>
      </w:r>
      <w:bookmarkStart w:id="0" w:name="_GoBack"/>
      <w:bookmarkEnd w:id="0"/>
      <w:r w:rsidR="009619DE" w:rsidRPr="00F21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фонд бібліотеки ОДАБА</w:t>
      </w:r>
    </w:p>
    <w:p w:rsidR="0078096A" w:rsidRPr="00F21993" w:rsidRDefault="0006050F" w:rsidP="006F7C91">
      <w:pPr>
        <w:pStyle w:val="a3"/>
        <w:numPr>
          <w:ilvl w:val="0"/>
          <w:numId w:val="22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>Обмінний фонд – це фонд бібліотеки ОДАБА, який використовується для обміну, перерозподілу та безкоштовної передачі документів</w:t>
      </w:r>
      <w:r w:rsidR="0078096A" w:rsidRPr="00F219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050F" w:rsidRPr="00F21993" w:rsidRDefault="0006050F" w:rsidP="006F7C91">
      <w:pPr>
        <w:pStyle w:val="a3"/>
        <w:numPr>
          <w:ilvl w:val="0"/>
          <w:numId w:val="22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Обмінний фонд формується із: </w:t>
      </w:r>
      <w:r w:rsidR="008B780C">
        <w:rPr>
          <w:rFonts w:ascii="Times New Roman" w:hAnsi="Times New Roman" w:cs="Times New Roman"/>
          <w:sz w:val="28"/>
          <w:szCs w:val="28"/>
          <w:lang w:val="uk-UA"/>
        </w:rPr>
        <w:t>дублетних, непрофільних і мало-</w:t>
      </w:r>
      <w:r w:rsidR="008B780C" w:rsidRPr="00F21993">
        <w:rPr>
          <w:rFonts w:ascii="Times New Roman" w:hAnsi="Times New Roman" w:cs="Times New Roman"/>
          <w:sz w:val="28"/>
          <w:szCs w:val="28"/>
          <w:lang w:val="uk-UA"/>
        </w:rPr>
        <w:t>використовуваних</w:t>
      </w:r>
      <w:r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документів, вилучених з основного фонду бібліотеки; видань академії, призначених для обміну; документів, отриманих при ліквідації бібліотек; документів, отриманих у дарунок від приватних осіб, установ, організацій, тощо;</w:t>
      </w:r>
    </w:p>
    <w:p w:rsidR="0006050F" w:rsidRPr="00F21993" w:rsidRDefault="0006050F" w:rsidP="006F7C91">
      <w:pPr>
        <w:pStyle w:val="a3"/>
        <w:numPr>
          <w:ilvl w:val="0"/>
          <w:numId w:val="22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>Обмінний фонд функціонує самостійно, на баланс бібліотеки не береться та не використовується для обслуговування користувачів. Цей фонд діє при секторі книгозберігання;</w:t>
      </w:r>
    </w:p>
    <w:p w:rsidR="0006050F" w:rsidRPr="00F21993" w:rsidRDefault="0006050F" w:rsidP="006F7C91">
      <w:pPr>
        <w:pStyle w:val="a3"/>
        <w:numPr>
          <w:ilvl w:val="0"/>
          <w:numId w:val="22"/>
        </w:numPr>
        <w:spacing w:after="0" w:line="240" w:lineRule="auto"/>
        <w:ind w:left="1134" w:hanging="41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 має право самостійно вилучати документи із своїх фондів до </w:t>
      </w:r>
      <w:r w:rsidR="008B780C" w:rsidRPr="00F21993">
        <w:rPr>
          <w:rFonts w:ascii="Times New Roman" w:hAnsi="Times New Roman" w:cs="Times New Roman"/>
          <w:sz w:val="28"/>
          <w:szCs w:val="28"/>
          <w:lang w:val="uk-UA"/>
        </w:rPr>
        <w:t>обмінного</w:t>
      </w:r>
      <w:r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 фонду відповідно рішенню методичної ради бібліотеки</w:t>
      </w:r>
      <w:r w:rsidR="002B1DEE" w:rsidRPr="00F2199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7C91" w:rsidRPr="00F21993" w:rsidRDefault="006F7C91" w:rsidP="006310A4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3510" w:rsidRPr="00F21993" w:rsidRDefault="00533510" w:rsidP="006310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06050F" w:rsidRPr="00F21993">
        <w:rPr>
          <w:rFonts w:ascii="Times New Roman" w:hAnsi="Times New Roman" w:cs="Times New Roman"/>
          <w:b/>
          <w:sz w:val="28"/>
          <w:szCs w:val="28"/>
          <w:lang w:val="uk-UA"/>
        </w:rPr>
        <w:t>Завдання та функції обмінного фонду</w:t>
      </w:r>
    </w:p>
    <w:p w:rsidR="0006050F" w:rsidRPr="00F21993" w:rsidRDefault="0006050F" w:rsidP="006F7C91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>Основними завданнями обмінного фонду науково-технічної бібліотеки є:</w:t>
      </w:r>
    </w:p>
    <w:p w:rsidR="0006050F" w:rsidRPr="00F21993" w:rsidRDefault="0006050F" w:rsidP="0006050F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>сприяння раціональному використанню бібліотечних ресурсів;</w:t>
      </w:r>
    </w:p>
    <w:p w:rsidR="0006050F" w:rsidRPr="00F21993" w:rsidRDefault="0006050F" w:rsidP="0006050F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>сприяння формуванню, доукомплектуванню та поліпшенню якісного складу діючого фонду бібліотеки;</w:t>
      </w:r>
    </w:p>
    <w:p w:rsidR="0006050F" w:rsidRPr="00F21993" w:rsidRDefault="0006050F" w:rsidP="0006050F">
      <w:pPr>
        <w:pStyle w:val="a3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>участь у міжнародному співробітництві у сфері книгообміну.</w:t>
      </w:r>
    </w:p>
    <w:p w:rsidR="0006050F" w:rsidRPr="00F21993" w:rsidRDefault="0006050F" w:rsidP="0006050F">
      <w:pPr>
        <w:pStyle w:val="a3"/>
        <w:spacing w:before="100" w:beforeAutospacing="1" w:after="100" w:afterAutospacing="1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2054C" w:rsidRPr="00F21993" w:rsidRDefault="0006050F" w:rsidP="0052054C">
      <w:pPr>
        <w:pStyle w:val="a3"/>
        <w:numPr>
          <w:ilvl w:val="0"/>
          <w:numId w:val="27"/>
        </w:numPr>
        <w:spacing w:before="100" w:beforeAutospacing="1" w:after="100" w:afterAutospacing="1" w:line="240" w:lineRule="auto"/>
        <w:ind w:left="1134" w:hanging="41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lastRenderedPageBreak/>
        <w:t>Для вирішення зазначених завдань відділ книгозберігання, відповідальний за обмінний фонд, виконує такі функції:</w:t>
      </w:r>
    </w:p>
    <w:p w:rsidR="0052054C" w:rsidRPr="00F21993" w:rsidRDefault="0006050F" w:rsidP="0052054C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>інформує бібліотеки про док</w:t>
      </w:r>
      <w:r w:rsidR="0052054C" w:rsidRPr="00F21993">
        <w:rPr>
          <w:rFonts w:ascii="Times New Roman" w:hAnsi="Times New Roman" w:cs="Times New Roman"/>
          <w:sz w:val="28"/>
          <w:szCs w:val="28"/>
          <w:lang w:val="uk-UA"/>
        </w:rPr>
        <w:t>ументи, що є в обмінному фонді;</w:t>
      </w:r>
    </w:p>
    <w:p w:rsidR="0006050F" w:rsidRPr="00F21993" w:rsidRDefault="0006050F" w:rsidP="0052054C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>здійснює обмін документами з іншими бібліотеками;</w:t>
      </w:r>
    </w:p>
    <w:p w:rsidR="0052054C" w:rsidRPr="00F21993" w:rsidRDefault="0052054C" w:rsidP="0052054C">
      <w:pPr>
        <w:pStyle w:val="a3"/>
        <w:numPr>
          <w:ilvl w:val="0"/>
          <w:numId w:val="33"/>
        </w:numPr>
        <w:spacing w:before="100" w:beforeAutospacing="1" w:after="100" w:afterAutospacing="1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>доукомплектовує діючий фонд бібліотеки.</w:t>
      </w:r>
    </w:p>
    <w:p w:rsidR="00A117B8" w:rsidRPr="00F21993" w:rsidRDefault="00A117B8" w:rsidP="00A117B8">
      <w:pPr>
        <w:pStyle w:val="a3"/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6C97" w:rsidRPr="00F21993" w:rsidRDefault="00496C97" w:rsidP="00A117B8">
      <w:pPr>
        <w:pStyle w:val="a3"/>
        <w:spacing w:after="0" w:line="240" w:lineRule="auto"/>
        <w:ind w:left="1080"/>
        <w:jc w:val="center"/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</w:pPr>
      <w:r w:rsidRPr="00F2199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F219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054C" w:rsidRPr="00F21993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роботи з обмінним фондом</w:t>
      </w:r>
      <w:r w:rsidR="0052054C" w:rsidRPr="00F21993">
        <w:rPr>
          <w:lang w:val="uk-UA"/>
        </w:rPr>
        <w:t xml:space="preserve"> </w:t>
      </w:r>
      <w:r w:rsidRPr="00F21993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бібліотеки ОДАБА</w:t>
      </w:r>
    </w:p>
    <w:p w:rsidR="00A117B8" w:rsidRPr="00F21993" w:rsidRDefault="00A117B8" w:rsidP="00A117B8">
      <w:pPr>
        <w:pStyle w:val="a3"/>
        <w:spacing w:after="0" w:line="240" w:lineRule="auto"/>
        <w:ind w:left="1080"/>
        <w:jc w:val="center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</w:p>
    <w:p w:rsidR="00A117B8" w:rsidRPr="00F21993" w:rsidRDefault="00A117B8" w:rsidP="006F7C91">
      <w:pPr>
        <w:pStyle w:val="5"/>
        <w:numPr>
          <w:ilvl w:val="0"/>
          <w:numId w:val="31"/>
        </w:numPr>
        <w:spacing w:before="0" w:line="240" w:lineRule="auto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52054C" w:rsidRPr="00F21993">
        <w:rPr>
          <w:rFonts w:ascii="Times New Roman" w:hAnsi="Times New Roman" w:cs="Times New Roman"/>
          <w:color w:val="auto"/>
          <w:sz w:val="28"/>
          <w:szCs w:val="28"/>
          <w:lang w:val="uk-UA"/>
        </w:rPr>
        <w:t>Відбір літератури до обмінного фонду здійснюється працівником сектору книгозберігання та відділу комплектування та обліку літератури;</w:t>
      </w:r>
    </w:p>
    <w:p w:rsidR="00B707DE" w:rsidRPr="00F21993" w:rsidRDefault="0052054C" w:rsidP="00B707DE">
      <w:pPr>
        <w:pStyle w:val="5"/>
        <w:numPr>
          <w:ilvl w:val="0"/>
          <w:numId w:val="31"/>
        </w:numPr>
        <w:spacing w:before="0" w:line="240" w:lineRule="auto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color w:val="auto"/>
          <w:sz w:val="28"/>
          <w:szCs w:val="28"/>
          <w:lang w:val="uk-UA"/>
        </w:rPr>
        <w:t>Основним документом обліку обмінного фонду є книга сумарного обліку обмінного фонду, яка складається з двох частин: у частині 1 обліковуються сумарно документи, що надійшли до обмінного фонду за відповідними супровідними документами; у частині 2 – документи, що вибули з обмінного фонду за відповідними актами;</w:t>
      </w:r>
    </w:p>
    <w:p w:rsidR="00B707DE" w:rsidRPr="00F21993" w:rsidRDefault="00B707DE" w:rsidP="00B707DE">
      <w:pPr>
        <w:pStyle w:val="5"/>
        <w:numPr>
          <w:ilvl w:val="0"/>
          <w:numId w:val="31"/>
        </w:numPr>
        <w:spacing w:before="0" w:line="240" w:lineRule="auto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color w:val="auto"/>
          <w:sz w:val="28"/>
          <w:szCs w:val="28"/>
          <w:lang w:val="uk-UA"/>
        </w:rPr>
        <w:t>Супровідні документи на видання, що надійшли до обмінного фонду, та акти списання на документи, що вибули, зберігаються в даному структурному підрозділі бібліотеки постійно;</w:t>
      </w:r>
    </w:p>
    <w:p w:rsidR="006310A4" w:rsidRPr="00F21993" w:rsidRDefault="00B707DE" w:rsidP="006F7C91">
      <w:pPr>
        <w:pStyle w:val="5"/>
        <w:numPr>
          <w:ilvl w:val="0"/>
          <w:numId w:val="31"/>
        </w:numPr>
        <w:spacing w:before="0" w:line="240" w:lineRule="auto"/>
        <w:ind w:left="1134" w:hanging="42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color w:val="auto"/>
          <w:sz w:val="28"/>
          <w:szCs w:val="28"/>
          <w:lang w:val="uk-UA"/>
        </w:rPr>
        <w:t>До обмінного фонду приймаються документи з архітектурно-будівельної галузі знань, такі, що не втратили наукового, виробничого, історико-культурного значення та є фізично придатними для подальшого використання;</w:t>
      </w:r>
    </w:p>
    <w:p w:rsidR="006310A4" w:rsidRPr="00F21993" w:rsidRDefault="00B707DE" w:rsidP="006F7C91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>Документи, отримані від інших бібліотек, організацій та приватних осіб, приймаються до обмінного фонду після попереднього перегляду і відбору необхідних видань до основного фонду бібліотеки;</w:t>
      </w:r>
    </w:p>
    <w:p w:rsidR="00B707DE" w:rsidRPr="00F21993" w:rsidRDefault="00B707DE" w:rsidP="00C9508E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Приймання </w:t>
      </w:r>
      <w:r w:rsidR="00C9508E"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та передача </w:t>
      </w:r>
      <w:r w:rsidRPr="00F21993">
        <w:rPr>
          <w:rFonts w:ascii="Times New Roman" w:hAnsi="Times New Roman" w:cs="Times New Roman"/>
          <w:sz w:val="28"/>
          <w:szCs w:val="28"/>
          <w:lang w:val="uk-UA"/>
        </w:rPr>
        <w:t>видань обмінного фонду з</w:t>
      </w:r>
      <w:r w:rsidR="00E36FA4">
        <w:rPr>
          <w:rFonts w:ascii="Times New Roman" w:hAnsi="Times New Roman" w:cs="Times New Roman"/>
          <w:sz w:val="28"/>
          <w:szCs w:val="28"/>
          <w:lang w:val="uk-UA"/>
        </w:rPr>
        <w:t>дійснюється за складанням Догово</w:t>
      </w:r>
      <w:r w:rsidRPr="00F21993">
        <w:rPr>
          <w:rFonts w:ascii="Times New Roman" w:hAnsi="Times New Roman" w:cs="Times New Roman"/>
          <w:sz w:val="28"/>
          <w:szCs w:val="28"/>
          <w:lang w:val="uk-UA"/>
        </w:rPr>
        <w:t>ру з книгообміну бібліотеки ОДАБА</w:t>
      </w:r>
      <w:r w:rsidR="00C9508E"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 у двох примірниках та затверджується директором бібліотеки</w:t>
      </w:r>
      <w:r w:rsidRPr="00F2199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07DE" w:rsidRPr="00F21993" w:rsidRDefault="002B1DEE" w:rsidP="006F7C91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707DE" w:rsidRPr="00F21993">
        <w:rPr>
          <w:rFonts w:ascii="Times New Roman" w:hAnsi="Times New Roman" w:cs="Times New Roman"/>
          <w:sz w:val="28"/>
          <w:szCs w:val="28"/>
          <w:lang w:val="uk-UA"/>
        </w:rPr>
        <w:t>сі книги, що надійшли до обмінн</w:t>
      </w:r>
      <w:r w:rsidRPr="00F21993">
        <w:rPr>
          <w:rFonts w:ascii="Times New Roman" w:hAnsi="Times New Roman" w:cs="Times New Roman"/>
          <w:sz w:val="28"/>
          <w:szCs w:val="28"/>
          <w:lang w:val="uk-UA"/>
        </w:rPr>
        <w:t>ого фонду штемпелюються штампом «</w:t>
      </w:r>
      <w:r w:rsidR="00B707DE" w:rsidRPr="00F21993">
        <w:rPr>
          <w:rFonts w:ascii="Times New Roman" w:hAnsi="Times New Roman" w:cs="Times New Roman"/>
          <w:sz w:val="28"/>
          <w:szCs w:val="28"/>
          <w:lang w:val="uk-UA"/>
        </w:rPr>
        <w:t>Бібліотека ОДАБА</w:t>
      </w:r>
      <w:r w:rsidRPr="00F2199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07DE" w:rsidRPr="00F21993">
        <w:rPr>
          <w:rFonts w:ascii="Times New Roman" w:hAnsi="Times New Roman" w:cs="Times New Roman"/>
          <w:sz w:val="28"/>
          <w:szCs w:val="28"/>
          <w:lang w:val="uk-UA"/>
        </w:rPr>
        <w:t>. Якщо на книзі є печатка іншої бібліотеки або установи ця печатка закреслюється</w:t>
      </w:r>
    </w:p>
    <w:p w:rsidR="00B707DE" w:rsidRPr="00F21993" w:rsidRDefault="00B707DE" w:rsidP="006F7C91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>Розповсюдження документів з обмінного фонду здійснюється шляхом безкоштовного обміну документами між бібліотеками</w:t>
      </w:r>
      <w:r w:rsidR="00F21993">
        <w:rPr>
          <w:rFonts w:ascii="Times New Roman" w:hAnsi="Times New Roman" w:cs="Times New Roman"/>
          <w:sz w:val="28"/>
          <w:szCs w:val="28"/>
          <w:lang w:val="uk-UA"/>
        </w:rPr>
        <w:t xml:space="preserve"> України. Грош</w:t>
      </w:r>
      <w:r w:rsidR="00C9508E" w:rsidRPr="00F21993">
        <w:rPr>
          <w:rFonts w:ascii="Times New Roman" w:hAnsi="Times New Roman" w:cs="Times New Roman"/>
          <w:sz w:val="28"/>
          <w:szCs w:val="28"/>
          <w:lang w:val="uk-UA"/>
        </w:rPr>
        <w:t>і за переказ виділяє та організація, яка отримує обрану за обміном літературу;</w:t>
      </w:r>
    </w:p>
    <w:p w:rsidR="00C9508E" w:rsidRPr="00F21993" w:rsidRDefault="00C9508E" w:rsidP="006F7C91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>З метою інформування користувачів про наявні в обмінному фонді документи бібліотека використовує інформаційно-бібліографічний список, який розміщуються на сторінці «Бібліотека» сайту академії;</w:t>
      </w:r>
    </w:p>
    <w:p w:rsidR="002B1DEE" w:rsidRPr="00F21993" w:rsidRDefault="002B1DEE" w:rsidP="002B1DEE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0A4" w:rsidRPr="00F21993" w:rsidRDefault="00C9508E" w:rsidP="006F7C91">
      <w:pPr>
        <w:pStyle w:val="a3"/>
        <w:numPr>
          <w:ilvl w:val="0"/>
          <w:numId w:val="31"/>
        </w:numPr>
        <w:tabs>
          <w:tab w:val="left" w:pos="1134"/>
        </w:tabs>
        <w:spacing w:line="240" w:lineRule="auto"/>
        <w:ind w:left="1276" w:hanging="567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Обмінний фонд систематично переглядають і вилучають застарілі за змістом та зношені документи</w:t>
      </w:r>
      <w:r w:rsidRPr="00F2199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;</w:t>
      </w:r>
    </w:p>
    <w:p w:rsidR="004D5F6B" w:rsidRPr="00F21993" w:rsidRDefault="004D5F6B" w:rsidP="004D5F6B">
      <w:pPr>
        <w:pStyle w:val="a3"/>
        <w:tabs>
          <w:tab w:val="left" w:pos="1134"/>
        </w:tabs>
        <w:ind w:left="12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22EA" w:rsidRPr="00F21993" w:rsidRDefault="008F57A9" w:rsidP="000914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         Директор бібліотеки                                                       С.П. Мовчан</w:t>
      </w:r>
    </w:p>
    <w:p w:rsidR="008F57A9" w:rsidRPr="00F21993" w:rsidRDefault="008F57A9" w:rsidP="000914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         «___»______20__р.      </w:t>
      </w:r>
    </w:p>
    <w:p w:rsidR="000914AA" w:rsidRPr="00F21993" w:rsidRDefault="008F57A9" w:rsidP="000914A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2199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914AA" w:rsidRPr="00F21993" w:rsidSect="006655E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8F1" w:rsidRDefault="006D78F1" w:rsidP="00B000F2">
      <w:pPr>
        <w:spacing w:after="0" w:line="240" w:lineRule="auto"/>
      </w:pPr>
      <w:r>
        <w:separator/>
      </w:r>
    </w:p>
  </w:endnote>
  <w:endnote w:type="continuationSeparator" w:id="0">
    <w:p w:rsidR="006D78F1" w:rsidRDefault="006D78F1" w:rsidP="00B0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25606"/>
      <w:docPartObj>
        <w:docPartGallery w:val="Page Numbers (Bottom of Page)"/>
        <w:docPartUnique/>
      </w:docPartObj>
    </w:sdtPr>
    <w:sdtContent>
      <w:p w:rsidR="00B000F2" w:rsidRDefault="00F22D1E">
        <w:pPr>
          <w:pStyle w:val="aa"/>
          <w:jc w:val="center"/>
        </w:pPr>
        <w:r>
          <w:fldChar w:fldCharType="begin"/>
        </w:r>
        <w:r w:rsidR="009103DD">
          <w:instrText xml:space="preserve"> PAGE   \* MERGEFORMAT </w:instrText>
        </w:r>
        <w:r>
          <w:fldChar w:fldCharType="separate"/>
        </w:r>
        <w:r w:rsidR="00465A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00F2" w:rsidRDefault="00B000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8F1" w:rsidRDefault="006D78F1" w:rsidP="00B000F2">
      <w:pPr>
        <w:spacing w:after="0" w:line="240" w:lineRule="auto"/>
      </w:pPr>
      <w:r>
        <w:separator/>
      </w:r>
    </w:p>
  </w:footnote>
  <w:footnote w:type="continuationSeparator" w:id="0">
    <w:p w:rsidR="006D78F1" w:rsidRDefault="006D78F1" w:rsidP="00B0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128"/>
    <w:multiLevelType w:val="multilevel"/>
    <w:tmpl w:val="F404F41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56B1B62"/>
    <w:multiLevelType w:val="hybridMultilevel"/>
    <w:tmpl w:val="8E60751C"/>
    <w:lvl w:ilvl="0" w:tplc="48962B36">
      <w:start w:val="1"/>
      <w:numFmt w:val="bullet"/>
      <w:lvlText w:val="-"/>
      <w:lvlJc w:val="left"/>
      <w:pPr>
        <w:ind w:left="144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0C400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D5C33D1"/>
    <w:multiLevelType w:val="hybridMultilevel"/>
    <w:tmpl w:val="2D289FE0"/>
    <w:lvl w:ilvl="0" w:tplc="BBBC981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086D"/>
    <w:multiLevelType w:val="multilevel"/>
    <w:tmpl w:val="BF88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721F2"/>
    <w:multiLevelType w:val="hybridMultilevel"/>
    <w:tmpl w:val="566035AC"/>
    <w:lvl w:ilvl="0" w:tplc="9162EDE0">
      <w:start w:val="1"/>
      <w:numFmt w:val="decimal"/>
      <w:lvlText w:val="3.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494632"/>
    <w:multiLevelType w:val="hybridMultilevel"/>
    <w:tmpl w:val="681ECE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B2989"/>
    <w:multiLevelType w:val="hybridMultilevel"/>
    <w:tmpl w:val="49222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9B4C47"/>
    <w:multiLevelType w:val="multilevel"/>
    <w:tmpl w:val="0C1A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7867E1"/>
    <w:multiLevelType w:val="hybridMultilevel"/>
    <w:tmpl w:val="E0E0AA12"/>
    <w:lvl w:ilvl="0" w:tplc="F5C2B34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5705B"/>
    <w:multiLevelType w:val="hybridMultilevel"/>
    <w:tmpl w:val="63007770"/>
    <w:lvl w:ilvl="0" w:tplc="48962B36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91F3A"/>
    <w:multiLevelType w:val="multilevel"/>
    <w:tmpl w:val="7774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C54610"/>
    <w:multiLevelType w:val="hybridMultilevel"/>
    <w:tmpl w:val="3A009E2C"/>
    <w:lvl w:ilvl="0" w:tplc="48962B36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8224E"/>
    <w:multiLevelType w:val="hybridMultilevel"/>
    <w:tmpl w:val="E71EFCD6"/>
    <w:lvl w:ilvl="0" w:tplc="5B789B9C">
      <w:start w:val="1"/>
      <w:numFmt w:val="decimal"/>
      <w:lvlText w:val="2.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44209B"/>
    <w:multiLevelType w:val="multilevel"/>
    <w:tmpl w:val="114865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40EF49EB"/>
    <w:multiLevelType w:val="hybridMultilevel"/>
    <w:tmpl w:val="F738D0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964575"/>
    <w:multiLevelType w:val="multilevel"/>
    <w:tmpl w:val="A16632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44FA5EFF"/>
    <w:multiLevelType w:val="hybridMultilevel"/>
    <w:tmpl w:val="35EAA8A4"/>
    <w:lvl w:ilvl="0" w:tplc="BBBC981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732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0285ED3"/>
    <w:multiLevelType w:val="hybridMultilevel"/>
    <w:tmpl w:val="073269FA"/>
    <w:lvl w:ilvl="0" w:tplc="48962B36">
      <w:start w:val="1"/>
      <w:numFmt w:val="bullet"/>
      <w:lvlText w:val="-"/>
      <w:lvlJc w:val="left"/>
      <w:pPr>
        <w:ind w:left="72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B478C0"/>
    <w:multiLevelType w:val="hybridMultilevel"/>
    <w:tmpl w:val="8324769A"/>
    <w:lvl w:ilvl="0" w:tplc="959AC1D6">
      <w:start w:val="1"/>
      <w:numFmt w:val="decimal"/>
      <w:lvlText w:val="1.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C221C"/>
    <w:multiLevelType w:val="hybridMultilevel"/>
    <w:tmpl w:val="73A4C6E4"/>
    <w:lvl w:ilvl="0" w:tplc="48962B36">
      <w:start w:val="1"/>
      <w:numFmt w:val="bullet"/>
      <w:lvlText w:val="-"/>
      <w:lvlJc w:val="left"/>
      <w:pPr>
        <w:ind w:left="1429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BF03EDB"/>
    <w:multiLevelType w:val="hybridMultilevel"/>
    <w:tmpl w:val="7C7C113C"/>
    <w:lvl w:ilvl="0" w:tplc="BBBC9816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A512C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3A2A29"/>
    <w:multiLevelType w:val="hybridMultilevel"/>
    <w:tmpl w:val="65027D74"/>
    <w:lvl w:ilvl="0" w:tplc="48962B36">
      <w:start w:val="1"/>
      <w:numFmt w:val="bullet"/>
      <w:lvlText w:val="-"/>
      <w:lvlJc w:val="left"/>
      <w:pPr>
        <w:ind w:left="1854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61B6522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2B04D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56772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5B359BB"/>
    <w:multiLevelType w:val="multilevel"/>
    <w:tmpl w:val="4A56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40407D"/>
    <w:multiLevelType w:val="hybridMultilevel"/>
    <w:tmpl w:val="CB6C8E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C92614B"/>
    <w:multiLevelType w:val="hybridMultilevel"/>
    <w:tmpl w:val="4CBAEFFC"/>
    <w:lvl w:ilvl="0" w:tplc="3B8AA60E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718B2"/>
    <w:multiLevelType w:val="hybridMultilevel"/>
    <w:tmpl w:val="CD0A8B42"/>
    <w:lvl w:ilvl="0" w:tplc="F5C2B34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5F1115"/>
    <w:multiLevelType w:val="hybridMultilevel"/>
    <w:tmpl w:val="1D383EEC"/>
    <w:lvl w:ilvl="0" w:tplc="48962B36">
      <w:start w:val="1"/>
      <w:numFmt w:val="bullet"/>
      <w:lvlText w:val="-"/>
      <w:lvlJc w:val="left"/>
      <w:pPr>
        <w:ind w:left="1440" w:hanging="360"/>
      </w:pPr>
      <w:rPr>
        <w:rFonts w:ascii="Browallia New" w:hAnsi="Browallia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6"/>
  </w:num>
  <w:num w:numId="4">
    <w:abstractNumId w:val="18"/>
  </w:num>
  <w:num w:numId="5">
    <w:abstractNumId w:val="23"/>
  </w:num>
  <w:num w:numId="6">
    <w:abstractNumId w:val="14"/>
  </w:num>
  <w:num w:numId="7">
    <w:abstractNumId w:val="25"/>
  </w:num>
  <w:num w:numId="8">
    <w:abstractNumId w:val="2"/>
  </w:num>
  <w:num w:numId="9">
    <w:abstractNumId w:val="27"/>
  </w:num>
  <w:num w:numId="10">
    <w:abstractNumId w:val="15"/>
  </w:num>
  <w:num w:numId="11">
    <w:abstractNumId w:val="16"/>
  </w:num>
  <w:num w:numId="12">
    <w:abstractNumId w:val="0"/>
  </w:num>
  <w:num w:numId="13">
    <w:abstractNumId w:val="7"/>
  </w:num>
  <w:num w:numId="14">
    <w:abstractNumId w:val="11"/>
  </w:num>
  <w:num w:numId="15">
    <w:abstractNumId w:val="4"/>
  </w:num>
  <w:num w:numId="16">
    <w:abstractNumId w:val="28"/>
  </w:num>
  <w:num w:numId="17">
    <w:abstractNumId w:val="8"/>
  </w:num>
  <w:num w:numId="18">
    <w:abstractNumId w:val="10"/>
  </w:num>
  <w:num w:numId="19">
    <w:abstractNumId w:val="20"/>
  </w:num>
  <w:num w:numId="20">
    <w:abstractNumId w:val="21"/>
  </w:num>
  <w:num w:numId="21">
    <w:abstractNumId w:val="19"/>
  </w:num>
  <w:num w:numId="22">
    <w:abstractNumId w:val="13"/>
  </w:num>
  <w:num w:numId="23">
    <w:abstractNumId w:val="22"/>
  </w:num>
  <w:num w:numId="24">
    <w:abstractNumId w:val="1"/>
  </w:num>
  <w:num w:numId="25">
    <w:abstractNumId w:val="17"/>
  </w:num>
  <w:num w:numId="26">
    <w:abstractNumId w:val="3"/>
  </w:num>
  <w:num w:numId="27">
    <w:abstractNumId w:val="5"/>
  </w:num>
  <w:num w:numId="28">
    <w:abstractNumId w:val="31"/>
  </w:num>
  <w:num w:numId="29">
    <w:abstractNumId w:val="32"/>
  </w:num>
  <w:num w:numId="30">
    <w:abstractNumId w:val="9"/>
  </w:num>
  <w:num w:numId="31">
    <w:abstractNumId w:val="30"/>
  </w:num>
  <w:num w:numId="32">
    <w:abstractNumId w:val="24"/>
  </w:num>
  <w:num w:numId="3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054"/>
    <w:rsid w:val="00002EAC"/>
    <w:rsid w:val="000142F0"/>
    <w:rsid w:val="000225FF"/>
    <w:rsid w:val="0006050F"/>
    <w:rsid w:val="000914AA"/>
    <w:rsid w:val="000F5BA9"/>
    <w:rsid w:val="0013414A"/>
    <w:rsid w:val="00172E09"/>
    <w:rsid w:val="00173C4F"/>
    <w:rsid w:val="001879CB"/>
    <w:rsid w:val="00204AA3"/>
    <w:rsid w:val="00252EAE"/>
    <w:rsid w:val="002B1DEE"/>
    <w:rsid w:val="002C40B8"/>
    <w:rsid w:val="002E452E"/>
    <w:rsid w:val="00341B37"/>
    <w:rsid w:val="00365892"/>
    <w:rsid w:val="003773FD"/>
    <w:rsid w:val="003B7427"/>
    <w:rsid w:val="003F3054"/>
    <w:rsid w:val="00465A0E"/>
    <w:rsid w:val="00486B73"/>
    <w:rsid w:val="00496C97"/>
    <w:rsid w:val="004A16D8"/>
    <w:rsid w:val="004B7712"/>
    <w:rsid w:val="004D5F6B"/>
    <w:rsid w:val="0052054C"/>
    <w:rsid w:val="00533510"/>
    <w:rsid w:val="00577ADE"/>
    <w:rsid w:val="00580A27"/>
    <w:rsid w:val="006035C2"/>
    <w:rsid w:val="006310A4"/>
    <w:rsid w:val="006655ED"/>
    <w:rsid w:val="006822EA"/>
    <w:rsid w:val="006D78F1"/>
    <w:rsid w:val="006F7C91"/>
    <w:rsid w:val="00733C9B"/>
    <w:rsid w:val="00747B36"/>
    <w:rsid w:val="007738D9"/>
    <w:rsid w:val="0078096A"/>
    <w:rsid w:val="007D5DAE"/>
    <w:rsid w:val="008006CC"/>
    <w:rsid w:val="008352CF"/>
    <w:rsid w:val="008B780C"/>
    <w:rsid w:val="008F57A9"/>
    <w:rsid w:val="009103DD"/>
    <w:rsid w:val="0095617E"/>
    <w:rsid w:val="009619DE"/>
    <w:rsid w:val="00A117B8"/>
    <w:rsid w:val="00A74F45"/>
    <w:rsid w:val="00B000F2"/>
    <w:rsid w:val="00B22C5E"/>
    <w:rsid w:val="00B707DE"/>
    <w:rsid w:val="00C013DC"/>
    <w:rsid w:val="00C9508E"/>
    <w:rsid w:val="00D172E8"/>
    <w:rsid w:val="00D9019B"/>
    <w:rsid w:val="00DA07D5"/>
    <w:rsid w:val="00E36FA4"/>
    <w:rsid w:val="00F21993"/>
    <w:rsid w:val="00F22D1E"/>
    <w:rsid w:val="00F60B3C"/>
    <w:rsid w:val="00F67B98"/>
    <w:rsid w:val="00FF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ED"/>
  </w:style>
  <w:style w:type="paragraph" w:styleId="1">
    <w:name w:val="heading 1"/>
    <w:basedOn w:val="a"/>
    <w:next w:val="a"/>
    <w:link w:val="10"/>
    <w:uiPriority w:val="99"/>
    <w:qFormat/>
    <w:rsid w:val="00533510"/>
    <w:pPr>
      <w:keepNext/>
      <w:keepLines/>
      <w:autoSpaceDE w:val="0"/>
      <w:autoSpaceDN w:val="0"/>
      <w:adjustRightInd w:val="0"/>
      <w:spacing w:after="0" w:line="240" w:lineRule="auto"/>
      <w:outlineLvl w:val="0"/>
    </w:pPr>
    <w:rPr>
      <w:rFonts w:ascii="Cambria" w:eastAsia="Times New Roman" w:hAnsi="Cambria" w:cs="Cambria"/>
      <w:b/>
      <w:bCs/>
      <w:color w:val="21798E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117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054"/>
    <w:pPr>
      <w:ind w:left="720"/>
      <w:contextualSpacing/>
    </w:pPr>
  </w:style>
  <w:style w:type="paragraph" w:styleId="a4">
    <w:name w:val="No Spacing"/>
    <w:uiPriority w:val="1"/>
    <w:qFormat/>
    <w:rsid w:val="00252EA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82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22E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67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7B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3510"/>
    <w:rPr>
      <w:rFonts w:ascii="Cambria" w:eastAsia="Times New Roman" w:hAnsi="Cambria" w:cs="Cambria"/>
      <w:b/>
      <w:bCs/>
      <w:color w:val="21798E"/>
      <w:sz w:val="28"/>
      <w:szCs w:val="28"/>
      <w:lang w:val="uk-UA" w:eastAsia="ru-RU"/>
    </w:rPr>
  </w:style>
  <w:style w:type="character" w:customStyle="1" w:styleId="tlid-translation">
    <w:name w:val="tlid-translation"/>
    <w:basedOn w:val="a0"/>
    <w:rsid w:val="00496C97"/>
  </w:style>
  <w:style w:type="character" w:customStyle="1" w:styleId="50">
    <w:name w:val="Заголовок 5 Знак"/>
    <w:basedOn w:val="a0"/>
    <w:link w:val="5"/>
    <w:uiPriority w:val="9"/>
    <w:rsid w:val="00A117B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7">
    <w:name w:val="Hyperlink"/>
    <w:basedOn w:val="a0"/>
    <w:uiPriority w:val="99"/>
    <w:unhideWhenUsed/>
    <w:rsid w:val="006310A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0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000F2"/>
  </w:style>
  <w:style w:type="paragraph" w:styleId="aa">
    <w:name w:val="footer"/>
    <w:basedOn w:val="a"/>
    <w:link w:val="ab"/>
    <w:uiPriority w:val="99"/>
    <w:unhideWhenUsed/>
    <w:rsid w:val="00B000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00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boolguca</dc:creator>
  <cp:keywords/>
  <dc:description/>
  <cp:lastModifiedBy>Анна</cp:lastModifiedBy>
  <cp:revision>28</cp:revision>
  <cp:lastPrinted>2019-08-20T10:17:00Z</cp:lastPrinted>
  <dcterms:created xsi:type="dcterms:W3CDTF">2010-11-30T07:14:00Z</dcterms:created>
  <dcterms:modified xsi:type="dcterms:W3CDTF">2019-08-27T10:24:00Z</dcterms:modified>
</cp:coreProperties>
</file>