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BF" w:rsidRDefault="008542B0" w:rsidP="002B3A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геодезії та землеустрою</w:t>
      </w:r>
    </w:p>
    <w:p w:rsidR="008542B0" w:rsidRPr="008542B0" w:rsidRDefault="008542B0" w:rsidP="002B3A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2019-2020 навч. рік.</w:t>
      </w:r>
    </w:p>
    <w:tbl>
      <w:tblPr>
        <w:tblStyle w:val="a3"/>
        <w:tblW w:w="0" w:type="auto"/>
        <w:tblLook w:val="04A0"/>
      </w:tblPr>
      <w:tblGrid>
        <w:gridCol w:w="632"/>
        <w:gridCol w:w="2285"/>
        <w:gridCol w:w="2854"/>
        <w:gridCol w:w="1627"/>
        <w:gridCol w:w="1217"/>
        <w:gridCol w:w="956"/>
      </w:tblGrid>
      <w:tr w:rsidR="008542B0" w:rsidTr="002C662E">
        <w:tc>
          <w:tcPr>
            <w:tcW w:w="632" w:type="dxa"/>
          </w:tcPr>
          <w:p w:rsidR="008542B0" w:rsidRDefault="008542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285" w:type="dxa"/>
          </w:tcPr>
          <w:p w:rsidR="008542B0" w:rsidRDefault="008542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854" w:type="dxa"/>
          </w:tcPr>
          <w:p w:rsidR="008542B0" w:rsidRDefault="008542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дипломного проекту.</w:t>
            </w:r>
          </w:p>
        </w:tc>
        <w:tc>
          <w:tcPr>
            <w:tcW w:w="1627" w:type="dxa"/>
          </w:tcPr>
          <w:p w:rsidR="008542B0" w:rsidRDefault="008542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Кільк.листів  записок</w:t>
            </w:r>
          </w:p>
        </w:tc>
        <w:tc>
          <w:tcPr>
            <w:tcW w:w="1217" w:type="dxa"/>
          </w:tcPr>
          <w:p w:rsidR="008542B0" w:rsidRDefault="008542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 граф. Листів.</w:t>
            </w:r>
          </w:p>
        </w:tc>
        <w:tc>
          <w:tcPr>
            <w:tcW w:w="956" w:type="dxa"/>
          </w:tcPr>
          <w:p w:rsidR="008542B0" w:rsidRDefault="008542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Прим.</w:t>
            </w:r>
          </w:p>
        </w:tc>
      </w:tr>
      <w:tr w:rsidR="008542B0" w:rsidTr="002C662E">
        <w:tc>
          <w:tcPr>
            <w:tcW w:w="632" w:type="dxa"/>
          </w:tcPr>
          <w:p w:rsidR="008542B0" w:rsidRDefault="008542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285" w:type="dxa"/>
          </w:tcPr>
          <w:p w:rsidR="008542B0" w:rsidRDefault="008542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Давиденко (Сорочан) Є.О.</w:t>
            </w:r>
          </w:p>
        </w:tc>
        <w:tc>
          <w:tcPr>
            <w:tcW w:w="2854" w:type="dxa"/>
          </w:tcPr>
          <w:p w:rsidR="008542B0" w:rsidRDefault="008542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 геодезичних вишукувань на території Піщаної коси Татарбунарського район</w:t>
            </w:r>
            <w:r w:rsidR="003975FE">
              <w:rPr>
                <w:sz w:val="28"/>
                <w:szCs w:val="28"/>
                <w:lang w:val="uk-UA"/>
              </w:rPr>
              <w:t>у для подальшого інвестиційного розвитку.</w:t>
            </w:r>
          </w:p>
        </w:tc>
        <w:tc>
          <w:tcPr>
            <w:tcW w:w="1627" w:type="dxa"/>
          </w:tcPr>
          <w:p w:rsidR="008542B0" w:rsidRDefault="008542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1217" w:type="dxa"/>
          </w:tcPr>
          <w:p w:rsidR="008542B0" w:rsidRDefault="008542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56" w:type="dxa"/>
          </w:tcPr>
          <w:p w:rsidR="008542B0" w:rsidRDefault="008542B0">
            <w:pPr>
              <w:rPr>
                <w:sz w:val="28"/>
                <w:szCs w:val="28"/>
                <w:lang w:val="uk-UA"/>
              </w:rPr>
            </w:pPr>
          </w:p>
        </w:tc>
      </w:tr>
      <w:tr w:rsidR="008542B0" w:rsidTr="002C662E">
        <w:tc>
          <w:tcPr>
            <w:tcW w:w="632" w:type="dxa"/>
          </w:tcPr>
          <w:p w:rsidR="008542B0" w:rsidRDefault="008542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285" w:type="dxa"/>
          </w:tcPr>
          <w:p w:rsidR="008542B0" w:rsidRDefault="008542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Макаренко К О.</w:t>
            </w:r>
          </w:p>
        </w:tc>
        <w:tc>
          <w:tcPr>
            <w:tcW w:w="2854" w:type="dxa"/>
          </w:tcPr>
          <w:p w:rsidR="008542B0" w:rsidRDefault="008542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Геодезичне забезпечення будівництва семиповерхового 3-х секційного житлового будинку.</w:t>
            </w:r>
          </w:p>
        </w:tc>
        <w:tc>
          <w:tcPr>
            <w:tcW w:w="1627" w:type="dxa"/>
          </w:tcPr>
          <w:p w:rsidR="008542B0" w:rsidRDefault="008542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</w:t>
            </w:r>
          </w:p>
        </w:tc>
        <w:tc>
          <w:tcPr>
            <w:tcW w:w="1217" w:type="dxa"/>
          </w:tcPr>
          <w:p w:rsidR="008542B0" w:rsidRDefault="008542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6" w:type="dxa"/>
          </w:tcPr>
          <w:p w:rsidR="008542B0" w:rsidRDefault="008542B0">
            <w:pPr>
              <w:rPr>
                <w:sz w:val="28"/>
                <w:szCs w:val="28"/>
                <w:lang w:val="uk-UA"/>
              </w:rPr>
            </w:pPr>
          </w:p>
        </w:tc>
      </w:tr>
      <w:tr w:rsidR="008542B0" w:rsidTr="002C662E">
        <w:tc>
          <w:tcPr>
            <w:tcW w:w="632" w:type="dxa"/>
          </w:tcPr>
          <w:p w:rsidR="008542B0" w:rsidRDefault="008542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285" w:type="dxa"/>
          </w:tcPr>
          <w:p w:rsidR="008542B0" w:rsidRDefault="008542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Маломен А.О.</w:t>
            </w:r>
          </w:p>
        </w:tc>
        <w:tc>
          <w:tcPr>
            <w:tcW w:w="2854" w:type="dxa"/>
          </w:tcPr>
          <w:p w:rsidR="008542B0" w:rsidRDefault="008542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Геодезичні роботи по встановленню меж о.Єрмаків.</w:t>
            </w:r>
          </w:p>
        </w:tc>
        <w:tc>
          <w:tcPr>
            <w:tcW w:w="1627" w:type="dxa"/>
          </w:tcPr>
          <w:p w:rsidR="008542B0" w:rsidRDefault="008542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128</w:t>
            </w:r>
          </w:p>
        </w:tc>
        <w:tc>
          <w:tcPr>
            <w:tcW w:w="1217" w:type="dxa"/>
          </w:tcPr>
          <w:p w:rsidR="008542B0" w:rsidRDefault="008542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56" w:type="dxa"/>
          </w:tcPr>
          <w:p w:rsidR="008542B0" w:rsidRDefault="008542B0">
            <w:pPr>
              <w:rPr>
                <w:sz w:val="28"/>
                <w:szCs w:val="28"/>
                <w:lang w:val="uk-UA"/>
              </w:rPr>
            </w:pPr>
          </w:p>
        </w:tc>
      </w:tr>
      <w:tr w:rsidR="008542B0" w:rsidRPr="003975FE" w:rsidTr="002C662E">
        <w:tc>
          <w:tcPr>
            <w:tcW w:w="632" w:type="dxa"/>
          </w:tcPr>
          <w:p w:rsidR="008542B0" w:rsidRDefault="008542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285" w:type="dxa"/>
          </w:tcPr>
          <w:p w:rsidR="008542B0" w:rsidRDefault="008542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Мінов В.В.</w:t>
            </w:r>
          </w:p>
        </w:tc>
        <w:tc>
          <w:tcPr>
            <w:tcW w:w="2854" w:type="dxa"/>
          </w:tcPr>
          <w:p w:rsidR="008542B0" w:rsidRPr="008542B0" w:rsidRDefault="008542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Використання БЛА GNSS технологій для топографічного знімання прибережної смуги</w:t>
            </w:r>
            <w:r w:rsidR="003975FE">
              <w:rPr>
                <w:sz w:val="28"/>
                <w:szCs w:val="28"/>
                <w:lang w:val="uk-UA"/>
              </w:rPr>
              <w:t xml:space="preserve"> віл Ланжерону до мису Великий Фонтан м. Одеса.</w:t>
            </w:r>
          </w:p>
        </w:tc>
        <w:tc>
          <w:tcPr>
            <w:tcW w:w="1627" w:type="dxa"/>
          </w:tcPr>
          <w:p w:rsidR="008542B0" w:rsidRDefault="008542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1217" w:type="dxa"/>
          </w:tcPr>
          <w:p w:rsidR="008542B0" w:rsidRDefault="008542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56" w:type="dxa"/>
          </w:tcPr>
          <w:p w:rsidR="008542B0" w:rsidRDefault="008542B0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C662E" w:rsidRDefault="002C662E" w:rsidP="002C662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геодезії та землеустрою</w:t>
      </w:r>
    </w:p>
    <w:p w:rsidR="002C662E" w:rsidRDefault="002C662E" w:rsidP="002C662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за2019-2020 навч. рік.</w:t>
      </w:r>
    </w:p>
    <w:tbl>
      <w:tblPr>
        <w:tblStyle w:val="a3"/>
        <w:tblW w:w="0" w:type="auto"/>
        <w:tblLook w:val="04A0"/>
      </w:tblPr>
      <w:tblGrid>
        <w:gridCol w:w="675"/>
        <w:gridCol w:w="2515"/>
        <w:gridCol w:w="2730"/>
        <w:gridCol w:w="1418"/>
        <w:gridCol w:w="1275"/>
        <w:gridCol w:w="958"/>
      </w:tblGrid>
      <w:tr w:rsidR="002C662E" w:rsidTr="002C66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2E" w:rsidRDefault="002C66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2E" w:rsidRDefault="002C66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2E" w:rsidRDefault="002C66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2E" w:rsidRDefault="002C66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 листів записок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2E" w:rsidRDefault="002C66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 граф. листів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2E" w:rsidRDefault="002C66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Прим.</w:t>
            </w:r>
          </w:p>
        </w:tc>
      </w:tr>
      <w:tr w:rsidR="002C662E" w:rsidTr="002C66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2E" w:rsidRDefault="00AE03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2E" w:rsidRDefault="002C66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Кушнір В.В.</w:t>
            </w:r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2E" w:rsidRDefault="002C66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Проект геодезичних робіт при зведенні наземної частини </w:t>
            </w:r>
            <w:r>
              <w:rPr>
                <w:sz w:val="28"/>
                <w:szCs w:val="28"/>
                <w:lang w:val="uk-UA"/>
              </w:rPr>
              <w:lastRenderedPageBreak/>
              <w:t>житлового будинку.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2E" w:rsidRDefault="002C66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2E" w:rsidRDefault="002C66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2E" w:rsidRDefault="002C662E">
            <w:pPr>
              <w:rPr>
                <w:sz w:val="28"/>
                <w:szCs w:val="28"/>
                <w:lang w:val="uk-UA"/>
              </w:rPr>
            </w:pPr>
          </w:p>
        </w:tc>
      </w:tr>
      <w:tr w:rsidR="002C662E" w:rsidTr="002C66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2E" w:rsidRDefault="00AE03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2E" w:rsidRDefault="002C66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Ракитський С.В.</w:t>
            </w:r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2E" w:rsidRDefault="002C66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Геодезичні роботи при будівництві Орлівської ВЕС потужністю 100 М</w:t>
            </w:r>
            <w:r w:rsidR="003975FE">
              <w:rPr>
                <w:sz w:val="28"/>
                <w:szCs w:val="28"/>
                <w:lang w:val="uk-UA"/>
              </w:rPr>
              <w:t xml:space="preserve"> в Приморському районі Запоріжської області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2E" w:rsidRDefault="002C66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2E" w:rsidRDefault="002C66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2E" w:rsidRDefault="002C662E">
            <w:pPr>
              <w:rPr>
                <w:sz w:val="28"/>
                <w:szCs w:val="28"/>
                <w:lang w:val="uk-UA"/>
              </w:rPr>
            </w:pPr>
          </w:p>
        </w:tc>
      </w:tr>
      <w:tr w:rsidR="002C662E" w:rsidRPr="003975FE" w:rsidTr="002C66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2E" w:rsidRDefault="00AE03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2E" w:rsidRDefault="002C66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Хібовський А.С.</w:t>
            </w:r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2E" w:rsidRDefault="002C66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Геодезичне забезпечення моніторингу багатоповерхового бу</w:t>
            </w:r>
            <w:r w:rsidR="003975FE">
              <w:rPr>
                <w:sz w:val="28"/>
                <w:szCs w:val="28"/>
                <w:lang w:val="uk-UA"/>
              </w:rPr>
              <w:t xml:space="preserve">динку за адресою м. Одеса вул. </w:t>
            </w:r>
            <w:r>
              <w:rPr>
                <w:sz w:val="28"/>
                <w:szCs w:val="28"/>
                <w:lang w:val="uk-UA"/>
              </w:rPr>
              <w:t>Генуезська,1/2.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2E" w:rsidRDefault="002C66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2E" w:rsidRDefault="002C66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2E" w:rsidRDefault="002C662E">
            <w:pPr>
              <w:rPr>
                <w:sz w:val="28"/>
                <w:szCs w:val="28"/>
                <w:lang w:val="uk-UA"/>
              </w:rPr>
            </w:pPr>
          </w:p>
        </w:tc>
      </w:tr>
      <w:tr w:rsidR="002C662E" w:rsidTr="002C662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2E" w:rsidRDefault="00AE03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2E" w:rsidRDefault="002C66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Чуприна В.В.</w:t>
            </w:r>
          </w:p>
        </w:tc>
        <w:tc>
          <w:tcPr>
            <w:tcW w:w="2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2E" w:rsidRDefault="002C66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 інженерно-геодезичних робіт при спорудженні підземної чатини багатоповерхового житлового будинку.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2E" w:rsidRDefault="002C66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62E" w:rsidRDefault="002C662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62E" w:rsidRDefault="002C662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C662E" w:rsidRDefault="002C662E" w:rsidP="002C662E">
      <w:pPr>
        <w:rPr>
          <w:sz w:val="28"/>
          <w:szCs w:val="28"/>
          <w:lang w:val="uk-UA"/>
        </w:rPr>
      </w:pPr>
    </w:p>
    <w:p w:rsidR="002279A7" w:rsidRDefault="002279A7" w:rsidP="002279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геодезії та землеустрою</w:t>
      </w:r>
    </w:p>
    <w:p w:rsidR="002279A7" w:rsidRDefault="002279A7" w:rsidP="002279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2019-2020 навч. рік.</w:t>
      </w:r>
    </w:p>
    <w:tbl>
      <w:tblPr>
        <w:tblStyle w:val="a3"/>
        <w:tblW w:w="0" w:type="auto"/>
        <w:tblLook w:val="04A0"/>
      </w:tblPr>
      <w:tblGrid>
        <w:gridCol w:w="805"/>
        <w:gridCol w:w="1964"/>
        <w:gridCol w:w="2576"/>
        <w:gridCol w:w="1374"/>
        <w:gridCol w:w="1473"/>
        <w:gridCol w:w="1379"/>
      </w:tblGrid>
      <w:tr w:rsidR="002279A7" w:rsidTr="002279A7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 граф. листів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 листів записок.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Прим.</w:t>
            </w:r>
          </w:p>
        </w:tc>
      </w:tr>
      <w:tr w:rsidR="002279A7" w:rsidTr="002279A7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AE03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Власов І.С.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екологобезпечного використання земель.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</w:p>
        </w:tc>
      </w:tr>
      <w:tr w:rsidR="002279A7" w:rsidTr="002279A7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AE03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Гафурова В.В.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Теоретичні основи визначення зон впливу найзначніших міст України.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</w:p>
        </w:tc>
      </w:tr>
      <w:tr w:rsidR="002279A7" w:rsidTr="002279A7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AE03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Женська А.І.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Прогнозування динаміки ринкової вартості земель за допомогою ArcGis </w:t>
            </w:r>
            <w:r>
              <w:rPr>
                <w:sz w:val="28"/>
                <w:szCs w:val="28"/>
                <w:lang w:val="uk-UA"/>
              </w:rPr>
              <w:lastRenderedPageBreak/>
              <w:t>технологі</w:t>
            </w:r>
            <w:r w:rsidR="00B07E7F">
              <w:rPr>
                <w:sz w:val="28"/>
                <w:szCs w:val="28"/>
                <w:lang w:val="uk-UA"/>
              </w:rPr>
              <w:t>й Овідіопольського району Одеської області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Диск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</w:p>
        </w:tc>
      </w:tr>
      <w:tr w:rsidR="002279A7" w:rsidTr="002279A7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AE03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Мазур А.О.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Еколого-економічні засади раціонального використання та охорони земель</w:t>
            </w:r>
            <w:r w:rsidR="00B07E7F">
              <w:rPr>
                <w:sz w:val="28"/>
                <w:szCs w:val="28"/>
                <w:lang w:val="uk-UA"/>
              </w:rPr>
              <w:t xml:space="preserve"> на території Марківської сільської ради Роздільнянського району Одеської області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</w:p>
        </w:tc>
      </w:tr>
      <w:tr w:rsidR="002279A7" w:rsidTr="002279A7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AE03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Чуприна В.В.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Планування раціонального використання та охорони земель</w:t>
            </w:r>
            <w:r w:rsidR="00073B2B">
              <w:rPr>
                <w:sz w:val="28"/>
                <w:szCs w:val="28"/>
                <w:lang w:val="uk-UA"/>
              </w:rPr>
              <w:t xml:space="preserve"> Татарбунарської селищної ради Татарбунарського району Одеської області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</w:p>
        </w:tc>
      </w:tr>
      <w:tr w:rsidR="002279A7" w:rsidTr="002279A7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AE03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Марченко І.Ф.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збалансованого землекористування на території Багатянської сільської ради.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279A7" w:rsidRDefault="002279A7" w:rsidP="002279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геодезії та землеустрою</w:t>
      </w:r>
    </w:p>
    <w:p w:rsidR="002279A7" w:rsidRDefault="002279A7" w:rsidP="002279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2019-2020 навч. рік.</w:t>
      </w:r>
    </w:p>
    <w:tbl>
      <w:tblPr>
        <w:tblStyle w:val="a3"/>
        <w:tblW w:w="0" w:type="auto"/>
        <w:tblLook w:val="04A0"/>
      </w:tblPr>
      <w:tblGrid>
        <w:gridCol w:w="801"/>
        <w:gridCol w:w="1564"/>
        <w:gridCol w:w="3413"/>
        <w:gridCol w:w="1276"/>
        <w:gridCol w:w="1276"/>
        <w:gridCol w:w="1241"/>
      </w:tblGrid>
      <w:tr w:rsidR="002279A7" w:rsidTr="002279A7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Листів граф. Або диск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 листів записок.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Прим.</w:t>
            </w:r>
          </w:p>
        </w:tc>
      </w:tr>
      <w:tr w:rsidR="002279A7" w:rsidTr="002279A7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E03A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Аратовська Т.Р.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 землеустрою щодо відведення земельної ділянки</w:t>
            </w:r>
            <w:r w:rsidR="00D9730F">
              <w:rPr>
                <w:sz w:val="28"/>
                <w:szCs w:val="28"/>
                <w:lang w:val="uk-UA"/>
              </w:rPr>
              <w:t xml:space="preserve"> МГО «Клуб мисливців та </w:t>
            </w:r>
            <w:r w:rsidR="00D9730F">
              <w:rPr>
                <w:sz w:val="28"/>
                <w:szCs w:val="28"/>
                <w:lang w:val="uk-UA"/>
              </w:rPr>
              <w:lastRenderedPageBreak/>
              <w:t>рибалок дні</w:t>
            </w:r>
            <w:r w:rsidR="00F82987">
              <w:rPr>
                <w:sz w:val="28"/>
                <w:szCs w:val="28"/>
                <w:lang w:val="uk-UA"/>
              </w:rPr>
              <w:t>стро»для культурно-оздоровчих потреб, рекреаційних, спортивних і туристичних цілей за адресою:Одеська область, Біляївський район, м. Біляївка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Диск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</w:p>
        </w:tc>
      </w:tr>
      <w:tr w:rsidR="002279A7" w:rsidTr="002279A7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AE03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Захарчук Н.А.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Розрахунок нормативно-грошової оцінки земель с. Прилиманське.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</w:p>
        </w:tc>
      </w:tr>
      <w:tr w:rsidR="002279A7" w:rsidTr="002279A7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AE03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Захарчук О.Л.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 землеустрою щодо організації і встановлення меж території ландшафтного заказника</w:t>
            </w:r>
            <w:r w:rsidR="00D9730F">
              <w:rPr>
                <w:sz w:val="28"/>
                <w:szCs w:val="28"/>
                <w:lang w:val="uk-UA"/>
              </w:rPr>
              <w:t xml:space="preserve"> місцевого значення «Тарутинський степ»на території Веселодолинської сільської ради Тарутинськогорайону Одеської області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</w:p>
        </w:tc>
      </w:tr>
      <w:tr w:rsidR="002279A7" w:rsidTr="002279A7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AE03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Крестінін Д.С.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 планово-висотного обґрунтування для подальшої реконструкції промислової території</w:t>
            </w:r>
            <w:r w:rsidR="00AF2A6B">
              <w:rPr>
                <w:sz w:val="28"/>
                <w:szCs w:val="28"/>
                <w:lang w:val="uk-UA"/>
              </w:rPr>
              <w:t xml:space="preserve"> заводу Ценроліт за адресою: </w:t>
            </w:r>
            <w:r w:rsidR="00D9730F">
              <w:rPr>
                <w:sz w:val="28"/>
                <w:szCs w:val="28"/>
                <w:lang w:val="uk-UA"/>
              </w:rPr>
              <w:t>м.Одеса, Старокиївське шосе, 23км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</w:p>
        </w:tc>
      </w:tr>
      <w:tr w:rsidR="002279A7" w:rsidRPr="00AF2A6B" w:rsidTr="002279A7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AE03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Павленко І.С.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Pr="00AF2A6B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 землеустрою щодо відведення земельної ділянки для розміщення та постійної діяльності Державної прикордонної служби</w:t>
            </w:r>
            <w:r w:rsidR="00AF2A6B" w:rsidRPr="00AF2A6B">
              <w:rPr>
                <w:sz w:val="28"/>
                <w:szCs w:val="28"/>
                <w:lang w:val="uk-UA"/>
              </w:rPr>
              <w:t xml:space="preserve"> України за адресою:м. </w:t>
            </w:r>
            <w:r w:rsidR="00AF2A6B">
              <w:rPr>
                <w:sz w:val="28"/>
                <w:szCs w:val="28"/>
                <w:lang w:val="uk-UA"/>
              </w:rPr>
              <w:t>Одеса, вул. Чорноморського козацтва, 96а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</w:p>
        </w:tc>
      </w:tr>
      <w:tr w:rsidR="002279A7" w:rsidTr="002279A7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AE03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Тертична О.А.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Проект землеустрою щодо відведення земельної ділянки ТОВ </w:t>
            </w:r>
            <w:r>
              <w:rPr>
                <w:sz w:val="28"/>
                <w:szCs w:val="28"/>
                <w:lang w:val="uk-UA"/>
              </w:rPr>
              <w:lastRenderedPageBreak/>
              <w:t>«Южна інжинірингова компанія»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Диск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</w:p>
        </w:tc>
      </w:tr>
      <w:tr w:rsidR="002279A7" w:rsidTr="002279A7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AE03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Топалу К.В.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 землеустрою щодо відведення земельної ділянки ПАТ Одеський завод поршневих кілець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</w:p>
        </w:tc>
      </w:tr>
      <w:tr w:rsidR="002279A7" w:rsidTr="002279A7"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AE03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Черпак М.Є.</w:t>
            </w:r>
          </w:p>
        </w:tc>
        <w:tc>
          <w:tcPr>
            <w:tcW w:w="3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 землеустрою щодо відведення земельної ділянки ТОВ «РЕОВ».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279A7" w:rsidRDefault="002279A7" w:rsidP="002279A7">
      <w:pPr>
        <w:rPr>
          <w:sz w:val="28"/>
          <w:szCs w:val="28"/>
          <w:lang w:val="uk-UA"/>
        </w:rPr>
      </w:pPr>
    </w:p>
    <w:p w:rsidR="002279A7" w:rsidRDefault="002279A7" w:rsidP="002279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геодезії та землеустрою</w:t>
      </w:r>
    </w:p>
    <w:p w:rsidR="002279A7" w:rsidRDefault="002279A7" w:rsidP="002279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2019-2020 навч. рік.</w:t>
      </w:r>
    </w:p>
    <w:tbl>
      <w:tblPr>
        <w:tblStyle w:val="a3"/>
        <w:tblW w:w="0" w:type="auto"/>
        <w:tblLayout w:type="fixed"/>
        <w:tblLook w:val="04A0"/>
      </w:tblPr>
      <w:tblGrid>
        <w:gridCol w:w="788"/>
        <w:gridCol w:w="1447"/>
        <w:gridCol w:w="3543"/>
        <w:gridCol w:w="1418"/>
        <w:gridCol w:w="1417"/>
        <w:gridCol w:w="958"/>
      </w:tblGrid>
      <w:tr w:rsidR="002279A7" w:rsidTr="002279A7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 листів записок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Кільк. граф. листів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</w:t>
            </w:r>
          </w:p>
        </w:tc>
      </w:tr>
      <w:tr w:rsidR="002279A7" w:rsidTr="002279A7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AE03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Азаровська Я.В.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Тривимірне моделювання економіко-планувального зонування території Київського району.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</w:p>
        </w:tc>
      </w:tr>
      <w:tr w:rsidR="002279A7" w:rsidTr="002279A7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AE03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Білоус К.В.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Технологічна схема встановлення меж населеного пункту на прикладі с. Нерубайське.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</w:p>
        </w:tc>
      </w:tr>
      <w:tr w:rsidR="002279A7" w:rsidTr="002279A7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AE03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Бурлака Ю.С.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Еколого-економічні особливості використання земельних угідь Кубейської сільсьск. Ради.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</w:p>
        </w:tc>
      </w:tr>
      <w:tr w:rsidR="002279A7" w:rsidTr="002279A7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AE03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Згривець І.В.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Pr="00AF2A6B" w:rsidRDefault="00227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Тривимірне моделювання економіко-планувального  зонування</w:t>
            </w:r>
            <w:r w:rsidR="00AF2A6B">
              <w:rPr>
                <w:sz w:val="28"/>
                <w:szCs w:val="28"/>
                <w:lang w:val="uk-UA"/>
              </w:rPr>
              <w:t xml:space="preserve"> території Приморського району м.Одеси засобами </w:t>
            </w:r>
            <w:r w:rsidR="00AF2A6B">
              <w:rPr>
                <w:sz w:val="28"/>
                <w:szCs w:val="28"/>
                <w:lang w:val="en-US"/>
              </w:rPr>
              <w:t>ArcGIS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</w:p>
        </w:tc>
      </w:tr>
      <w:tr w:rsidR="002279A7" w:rsidTr="002279A7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AE03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Козинець А.С.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Екологобезпечне використання продуктивних земель Баннівської сільської ради</w:t>
            </w:r>
            <w:r w:rsidR="00B07E7F">
              <w:rPr>
                <w:sz w:val="28"/>
                <w:szCs w:val="28"/>
                <w:lang w:val="uk-UA"/>
              </w:rPr>
              <w:t xml:space="preserve"> Болградського району Одеської області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</w:p>
        </w:tc>
      </w:tr>
      <w:tr w:rsidR="002279A7" w:rsidTr="002279A7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AE03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28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Койчева А.В.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Еколого-економічні аспекти консолідації земель на території Утконосівської сільської ради.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</w:p>
        </w:tc>
      </w:tr>
      <w:tr w:rsidR="002279A7" w:rsidTr="002279A7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AE03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Корніцький В.М.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Дослідження впливу чинників на величину експертної грошової оцінки</w:t>
            </w:r>
            <w:r w:rsidR="00B07E7F">
              <w:rPr>
                <w:sz w:val="28"/>
                <w:szCs w:val="28"/>
                <w:lang w:val="uk-UA"/>
              </w:rPr>
              <w:t xml:space="preserve"> земельних ділянок в межах с. Дачне Біляївського району Одеської області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</w:p>
        </w:tc>
      </w:tr>
      <w:tr w:rsidR="002279A7" w:rsidTr="002279A7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AE03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Кудринський В.В.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Особливості управління землями водного фонду в Україні.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</w:p>
        </w:tc>
      </w:tr>
      <w:tr w:rsidR="002279A7" w:rsidTr="002279A7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AE03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Бакликова (Лєжєнко)О.В.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Аналіз та пропозиції технологічних заходів із оптимізації порядку отримання адмінпослуг…..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</w:p>
        </w:tc>
      </w:tr>
      <w:tr w:rsidR="002279A7" w:rsidTr="002279A7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AE03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Македонська Н.Д.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Грошова оцінка земель в Україні:сучасний стан та перспективи розвитку.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</w:p>
        </w:tc>
      </w:tr>
      <w:tr w:rsidR="002279A7" w:rsidTr="002279A7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AE03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Маломен А.О.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Методика формування та організації територій природно-заповідного фонду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</w:p>
        </w:tc>
      </w:tr>
      <w:tr w:rsidR="002279A7" w:rsidTr="002279A7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AE03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Сіваєва О.В.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Особливості використання нормативної грошової оцінки земель</w:t>
            </w:r>
            <w:r w:rsidR="005D48C8">
              <w:rPr>
                <w:sz w:val="28"/>
                <w:szCs w:val="28"/>
                <w:lang w:val="uk-UA"/>
              </w:rPr>
              <w:t xml:space="preserve"> в формуванні місцевих бюджетів на прикладі смт.Любашівка Любашівського району Одеської області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</w:p>
        </w:tc>
      </w:tr>
      <w:tr w:rsidR="002279A7" w:rsidTr="002279A7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AE03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Трегуб Д.О.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Pr="005D48C8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Тривимірне моделювання економіко-планувального зоснування території</w:t>
            </w:r>
            <w:r w:rsidR="005D48C8">
              <w:rPr>
                <w:sz w:val="28"/>
                <w:szCs w:val="28"/>
                <w:lang w:val="uk-UA"/>
              </w:rPr>
              <w:t xml:space="preserve"> Суворівського району м.Одеси засобами ArcGIS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</w:p>
        </w:tc>
      </w:tr>
      <w:tr w:rsidR="002279A7" w:rsidTr="002279A7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AE03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Хомін Л.В.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Pr="005D48C8" w:rsidRDefault="002279A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Тривімірне моделювання економіко-планувального зонування території</w:t>
            </w:r>
            <w:r w:rsidR="005D48C8" w:rsidRPr="005D48C8">
              <w:rPr>
                <w:sz w:val="28"/>
                <w:szCs w:val="28"/>
              </w:rPr>
              <w:t xml:space="preserve"> Малиновського району м. </w:t>
            </w:r>
            <w:r w:rsidR="005D48C8">
              <w:rPr>
                <w:sz w:val="28"/>
                <w:szCs w:val="28"/>
                <w:lang w:val="uk-UA"/>
              </w:rPr>
              <w:lastRenderedPageBreak/>
              <w:t>Одеси засобами ArcGIS ArcGIS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</w:p>
        </w:tc>
      </w:tr>
      <w:tr w:rsidR="002279A7" w:rsidTr="002279A7"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AE03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37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Стоянова В.Р.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Оптимізація раціонального використання продуктивних земельних угід</w:t>
            </w:r>
            <w:r w:rsidR="00AF2A6B">
              <w:rPr>
                <w:sz w:val="28"/>
                <w:szCs w:val="28"/>
                <w:lang w:val="uk-UA"/>
              </w:rPr>
              <w:t>ь на территорії Яковлівської сільської ради Роздільнянського району Одеської області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Диск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9A7" w:rsidRDefault="002279A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279A7" w:rsidRDefault="002279A7" w:rsidP="002279A7">
      <w:pPr>
        <w:rPr>
          <w:sz w:val="28"/>
          <w:szCs w:val="28"/>
          <w:lang w:val="uk-UA"/>
        </w:rPr>
      </w:pPr>
    </w:p>
    <w:p w:rsidR="002279A7" w:rsidRDefault="002279A7" w:rsidP="002279A7">
      <w:pPr>
        <w:rPr>
          <w:sz w:val="28"/>
          <w:szCs w:val="28"/>
          <w:lang w:val="uk-UA"/>
        </w:rPr>
      </w:pPr>
    </w:p>
    <w:p w:rsidR="00DF75B0" w:rsidRPr="008542B0" w:rsidRDefault="00DF75B0">
      <w:pPr>
        <w:rPr>
          <w:sz w:val="28"/>
          <w:szCs w:val="28"/>
          <w:lang w:val="uk-UA"/>
        </w:rPr>
      </w:pPr>
    </w:p>
    <w:sectPr w:rsidR="00DF75B0" w:rsidRPr="008542B0" w:rsidSect="00DF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>
    <w:useFELayout/>
  </w:compat>
  <w:rsids>
    <w:rsidRoot w:val="008542B0"/>
    <w:rsid w:val="00073B2B"/>
    <w:rsid w:val="002279A7"/>
    <w:rsid w:val="002B3ABF"/>
    <w:rsid w:val="002C662E"/>
    <w:rsid w:val="003975FE"/>
    <w:rsid w:val="004E2340"/>
    <w:rsid w:val="005D48C8"/>
    <w:rsid w:val="008324AE"/>
    <w:rsid w:val="008542B0"/>
    <w:rsid w:val="009947A5"/>
    <w:rsid w:val="00A612FC"/>
    <w:rsid w:val="00AE03A8"/>
    <w:rsid w:val="00AF2A6B"/>
    <w:rsid w:val="00B079DE"/>
    <w:rsid w:val="00B07E7F"/>
    <w:rsid w:val="00C85F3B"/>
    <w:rsid w:val="00D9730F"/>
    <w:rsid w:val="00DF75B0"/>
    <w:rsid w:val="00F8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библиотека</cp:lastModifiedBy>
  <cp:revision>8</cp:revision>
  <dcterms:created xsi:type="dcterms:W3CDTF">2019-12-04T09:44:00Z</dcterms:created>
  <dcterms:modified xsi:type="dcterms:W3CDTF">2020-09-08T09:10:00Z</dcterms:modified>
</cp:coreProperties>
</file>