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14" w:rsidRP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B07314">
        <w:rPr>
          <w:rFonts w:ascii="Times New Roman" w:hAnsi="Times New Roman" w:cs="Times New Roman"/>
          <w:b/>
          <w:sz w:val="44"/>
          <w:lang w:val="uk-UA"/>
        </w:rPr>
        <w:t>Кандидат</w:t>
      </w:r>
    </w:p>
    <w:p w:rsidR="0085231A" w:rsidRP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B07314">
        <w:rPr>
          <w:rFonts w:ascii="Times New Roman" w:hAnsi="Times New Roman" w:cs="Times New Roman"/>
          <w:b/>
          <w:sz w:val="44"/>
          <w:lang w:val="uk-UA"/>
        </w:rPr>
        <w:t>на посаду ректора Одеської державної академії будівництва та архітектури</w:t>
      </w:r>
    </w:p>
    <w:p w:rsid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07314" w:rsidRP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07314"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 wp14:anchorId="01869CEB" wp14:editId="243E94D3">
            <wp:simplePos x="0" y="0"/>
            <wp:positionH relativeFrom="column">
              <wp:posOffset>2854325</wp:posOffset>
            </wp:positionH>
            <wp:positionV relativeFrom="paragraph">
              <wp:posOffset>86995</wp:posOffset>
            </wp:positionV>
            <wp:extent cx="2974340" cy="4442460"/>
            <wp:effectExtent l="0" t="0" r="0" b="0"/>
            <wp:wrapSquare wrapText="bothSides"/>
            <wp:docPr id="1" name="Рисунок 1" descr="DSCF692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6923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>Барабаш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>Іван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 xml:space="preserve">Васильович, 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>доктор технічних наук,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>професор,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 xml:space="preserve">заслужений діяч науки і техніки України </w:t>
      </w: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AD779C" w:rsidP="00B0731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52"/>
          <w:lang w:val="uk-UA"/>
        </w:rPr>
      </w:pPr>
      <w:r>
        <w:rPr>
          <w:rFonts w:ascii="Times New Roman" w:hAnsi="Times New Roman" w:cs="Times New Roman"/>
          <w:b/>
          <w:sz w:val="52"/>
          <w:lang w:val="uk-UA"/>
        </w:rPr>
        <w:t>З передвиборної Програми:</w:t>
      </w:r>
    </w:p>
    <w:p w:rsidR="00EA2FC7" w:rsidRPr="00EA2FC7" w:rsidRDefault="00EA2FC7" w:rsidP="00B0731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52"/>
          <w:u w:val="single"/>
          <w:lang w:val="uk-UA"/>
        </w:rPr>
      </w:pPr>
      <w:r w:rsidRPr="00EA2FC7">
        <w:rPr>
          <w:rFonts w:ascii="Times New Roman" w:hAnsi="Times New Roman" w:cs="Times New Roman"/>
          <w:b/>
          <w:sz w:val="52"/>
          <w:u w:val="single"/>
          <w:lang w:val="uk-UA"/>
        </w:rPr>
        <w:t>для студентів</w:t>
      </w:r>
    </w:p>
    <w:p w:rsidR="00AD779C" w:rsidRPr="00B614F1" w:rsidRDefault="00EA2FC7" w:rsidP="00AD77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8"/>
          <w:szCs w:val="38"/>
          <w:lang w:val="uk-UA"/>
        </w:rPr>
      </w:pPr>
      <w:r w:rsidRPr="00B614F1">
        <w:rPr>
          <w:rFonts w:ascii="Times New Roman" w:hAnsi="Times New Roman" w:cs="Times New Roman"/>
          <w:b/>
          <w:sz w:val="38"/>
          <w:szCs w:val="38"/>
          <w:lang w:val="uk-UA"/>
        </w:rPr>
        <w:t>створити зручний для працюючих студентів (особливо старших курсів) графік навчання (друга половина дня, вечірні заня</w:t>
      </w:r>
      <w:bookmarkStart w:id="0" w:name="_GoBack"/>
      <w:bookmarkEnd w:id="0"/>
      <w:r w:rsidRPr="00B614F1">
        <w:rPr>
          <w:rFonts w:ascii="Times New Roman" w:hAnsi="Times New Roman" w:cs="Times New Roman"/>
          <w:b/>
          <w:sz w:val="38"/>
          <w:szCs w:val="38"/>
          <w:lang w:val="uk-UA"/>
        </w:rPr>
        <w:t>ття)</w:t>
      </w:r>
      <w:r w:rsidR="00202FAC" w:rsidRPr="00B614F1">
        <w:rPr>
          <w:rFonts w:ascii="Times New Roman" w:hAnsi="Times New Roman" w:cs="Times New Roman"/>
          <w:b/>
          <w:sz w:val="38"/>
          <w:szCs w:val="38"/>
          <w:lang w:val="uk-UA"/>
        </w:rPr>
        <w:t>;</w:t>
      </w:r>
    </w:p>
    <w:p w:rsidR="00EA2FC7" w:rsidRPr="00B614F1" w:rsidRDefault="00EA2FC7" w:rsidP="00AD77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8"/>
          <w:szCs w:val="38"/>
          <w:lang w:val="uk-UA"/>
        </w:rPr>
      </w:pPr>
      <w:r w:rsidRPr="00B614F1">
        <w:rPr>
          <w:rFonts w:ascii="Times New Roman" w:hAnsi="Times New Roman" w:cs="Times New Roman"/>
          <w:b/>
          <w:sz w:val="38"/>
          <w:szCs w:val="38"/>
          <w:lang w:val="uk-UA"/>
        </w:rPr>
        <w:t xml:space="preserve">створити європейського рівня спортивно-оздоровчий </w:t>
      </w:r>
      <w:r w:rsidR="00202FAC" w:rsidRPr="00B614F1">
        <w:rPr>
          <w:rFonts w:ascii="Times New Roman" w:hAnsi="Times New Roman" w:cs="Times New Roman"/>
          <w:b/>
          <w:sz w:val="38"/>
          <w:szCs w:val="38"/>
          <w:lang w:val="uk-UA"/>
        </w:rPr>
        <w:t>комплекс</w:t>
      </w:r>
      <w:r w:rsidRPr="00B614F1">
        <w:rPr>
          <w:rFonts w:ascii="Times New Roman" w:hAnsi="Times New Roman" w:cs="Times New Roman"/>
          <w:b/>
          <w:sz w:val="38"/>
          <w:szCs w:val="38"/>
          <w:lang w:val="uk-UA"/>
        </w:rPr>
        <w:t xml:space="preserve"> на території навча</w:t>
      </w:r>
      <w:r w:rsidR="00202FAC" w:rsidRPr="00B614F1">
        <w:rPr>
          <w:rFonts w:ascii="Times New Roman" w:hAnsi="Times New Roman" w:cs="Times New Roman"/>
          <w:b/>
          <w:sz w:val="38"/>
          <w:szCs w:val="38"/>
          <w:lang w:val="uk-UA"/>
        </w:rPr>
        <w:t>льно-практичного центру по вул.</w:t>
      </w:r>
      <w:r w:rsidRPr="00B614F1">
        <w:rPr>
          <w:rFonts w:ascii="Times New Roman" w:hAnsi="Times New Roman" w:cs="Times New Roman"/>
          <w:b/>
          <w:sz w:val="38"/>
          <w:szCs w:val="38"/>
          <w:lang w:val="uk-UA"/>
        </w:rPr>
        <w:t xml:space="preserve"> Дача Ковалевського, 138</w:t>
      </w:r>
    </w:p>
    <w:sectPr w:rsidR="00EA2FC7" w:rsidRPr="00B6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3FFD"/>
    <w:multiLevelType w:val="hybridMultilevel"/>
    <w:tmpl w:val="85DCC4F2"/>
    <w:lvl w:ilvl="0" w:tplc="615EB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14"/>
    <w:rsid w:val="00202FAC"/>
    <w:rsid w:val="0085231A"/>
    <w:rsid w:val="00AD779C"/>
    <w:rsid w:val="00B07314"/>
    <w:rsid w:val="00B614F1"/>
    <w:rsid w:val="00E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A388-69B1-4C88-AD34-0C905A89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2020-10-13T10:17:00Z</dcterms:created>
  <dcterms:modified xsi:type="dcterms:W3CDTF">2020-10-15T10:42:00Z</dcterms:modified>
</cp:coreProperties>
</file>