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983CC" w14:textId="77777777" w:rsidR="00EB0E94" w:rsidRPr="0057572E" w:rsidRDefault="00EB0E94" w:rsidP="00DE321D">
      <w:pPr>
        <w:pStyle w:val="22"/>
        <w:shd w:val="clear" w:color="auto" w:fill="auto"/>
        <w:tabs>
          <w:tab w:val="left" w:pos="142"/>
        </w:tabs>
        <w:spacing w:line="300" w:lineRule="auto"/>
        <w:ind w:firstLine="0"/>
        <w:jc w:val="center"/>
        <w:rPr>
          <w:b/>
          <w:sz w:val="28"/>
          <w:szCs w:val="28"/>
          <w:lang w:val="uk-UA"/>
        </w:rPr>
      </w:pPr>
      <w:bookmarkStart w:id="0" w:name="bookmark1"/>
      <w:r w:rsidRPr="0057572E">
        <w:rPr>
          <w:b/>
          <w:sz w:val="28"/>
          <w:szCs w:val="28"/>
          <w:lang w:val="uk-UA"/>
        </w:rPr>
        <w:t>МІНІСТЕРСТВО ОСВІТИ І НАУКИ УКРАЇНИ</w:t>
      </w:r>
    </w:p>
    <w:p w14:paraId="27D1F038" w14:textId="77777777" w:rsidR="00EB0E94" w:rsidRPr="0057572E" w:rsidRDefault="00EB0E94" w:rsidP="00DE321D">
      <w:pPr>
        <w:pStyle w:val="22"/>
        <w:shd w:val="clear" w:color="auto" w:fill="auto"/>
        <w:tabs>
          <w:tab w:val="left" w:pos="142"/>
        </w:tabs>
        <w:spacing w:line="300" w:lineRule="auto"/>
        <w:ind w:firstLine="0"/>
        <w:jc w:val="center"/>
        <w:rPr>
          <w:b/>
          <w:sz w:val="28"/>
          <w:szCs w:val="28"/>
          <w:lang w:val="uk-UA"/>
        </w:rPr>
      </w:pPr>
    </w:p>
    <w:p w14:paraId="3BF95648" w14:textId="77777777" w:rsidR="000F2108" w:rsidRPr="0057572E" w:rsidRDefault="000F2108" w:rsidP="00DE321D">
      <w:pPr>
        <w:pStyle w:val="22"/>
        <w:shd w:val="clear" w:color="auto" w:fill="auto"/>
        <w:tabs>
          <w:tab w:val="left" w:pos="142"/>
        </w:tabs>
        <w:spacing w:line="300" w:lineRule="auto"/>
        <w:ind w:firstLine="0"/>
        <w:jc w:val="center"/>
        <w:rPr>
          <w:b/>
          <w:sz w:val="28"/>
          <w:szCs w:val="28"/>
          <w:lang w:val="uk-UA"/>
        </w:rPr>
      </w:pPr>
      <w:r w:rsidRPr="0057572E">
        <w:rPr>
          <w:b/>
          <w:sz w:val="28"/>
          <w:szCs w:val="28"/>
          <w:lang w:val="uk-UA"/>
        </w:rPr>
        <w:t>ОДЕСЬКА ДЕРЖАВНА АКАДЕМІЯ БУДІВНИЦТВА ТА АРХІТЕКТУРИ</w:t>
      </w:r>
    </w:p>
    <w:p w14:paraId="676FDC00" w14:textId="77777777" w:rsidR="006C243D" w:rsidRPr="0057572E" w:rsidRDefault="006C243D" w:rsidP="00DE321D">
      <w:pPr>
        <w:pStyle w:val="24"/>
        <w:keepNext/>
        <w:keepLines/>
        <w:shd w:val="clear" w:color="auto" w:fill="auto"/>
        <w:tabs>
          <w:tab w:val="left" w:pos="142"/>
        </w:tabs>
        <w:spacing w:before="0" w:after="311" w:line="300" w:lineRule="auto"/>
        <w:ind w:left="6260"/>
        <w:outlineLvl w:val="9"/>
        <w:rPr>
          <w:b w:val="0"/>
          <w:sz w:val="28"/>
          <w:szCs w:val="28"/>
          <w:lang w:val="uk-UA"/>
        </w:rPr>
      </w:pPr>
    </w:p>
    <w:p w14:paraId="4957CFA8" w14:textId="77777777" w:rsidR="006C243D" w:rsidRPr="0057572E" w:rsidRDefault="003E0CFC" w:rsidP="00DE321D">
      <w:pPr>
        <w:pStyle w:val="24"/>
        <w:keepNext/>
        <w:keepLines/>
        <w:shd w:val="clear" w:color="auto" w:fill="auto"/>
        <w:tabs>
          <w:tab w:val="left" w:pos="142"/>
        </w:tabs>
        <w:spacing w:before="0" w:after="311" w:line="300" w:lineRule="auto"/>
        <w:ind w:left="6260"/>
        <w:outlineLvl w:val="9"/>
        <w:rPr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824" behindDoc="0" locked="0" layoutInCell="1" allowOverlap="1" wp14:anchorId="40EA448F" wp14:editId="7654EAA0">
            <wp:simplePos x="0" y="0"/>
            <wp:positionH relativeFrom="column">
              <wp:posOffset>241935</wp:posOffset>
            </wp:positionH>
            <wp:positionV relativeFrom="paragraph">
              <wp:posOffset>222250</wp:posOffset>
            </wp:positionV>
            <wp:extent cx="1457325" cy="1733550"/>
            <wp:effectExtent l="0" t="0" r="9525" b="0"/>
            <wp:wrapSquare wrapText="bothSides"/>
            <wp:docPr id="5" name="Рисунок 5" descr="C:\Users\RIO\AppData\Local\Microsoft\Windows\INetCache\Content.Word\Эмблема_А-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RIO\AppData\Local\Microsoft\Windows\INetCache\Content.Word\Эмблема_А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629D6" w14:textId="77777777" w:rsidR="000F2108" w:rsidRPr="005E1B61" w:rsidRDefault="000F2108" w:rsidP="005E1B61">
      <w:pPr>
        <w:pStyle w:val="24"/>
        <w:keepNext/>
        <w:keepLines/>
        <w:shd w:val="clear" w:color="auto" w:fill="auto"/>
        <w:tabs>
          <w:tab w:val="left" w:pos="142"/>
        </w:tabs>
        <w:spacing w:before="0" w:after="311" w:line="300" w:lineRule="auto"/>
        <w:ind w:left="5529"/>
        <w:outlineLvl w:val="9"/>
        <w:rPr>
          <w:sz w:val="28"/>
          <w:szCs w:val="28"/>
          <w:lang w:val="uk-UA"/>
        </w:rPr>
      </w:pPr>
      <w:r w:rsidRPr="005E1B61">
        <w:rPr>
          <w:sz w:val="28"/>
          <w:szCs w:val="28"/>
          <w:lang w:val="uk-UA"/>
        </w:rPr>
        <w:t>ЗАТВЕРДЖ</w:t>
      </w:r>
      <w:r w:rsidR="00FB26EE" w:rsidRPr="005E1B61">
        <w:rPr>
          <w:sz w:val="28"/>
          <w:szCs w:val="28"/>
          <w:lang w:val="uk-UA"/>
        </w:rPr>
        <w:t>ЕНО</w:t>
      </w:r>
    </w:p>
    <w:p w14:paraId="753FCD5B" w14:textId="77777777" w:rsidR="007D04C3" w:rsidRPr="0057572E" w:rsidRDefault="003E0CFC" w:rsidP="005E1B61">
      <w:pPr>
        <w:pStyle w:val="a4"/>
        <w:tabs>
          <w:tab w:val="left" w:pos="142"/>
        </w:tabs>
        <w:spacing w:before="120" w:after="100" w:afterAutospacing="1" w:line="30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2108" w:rsidRPr="0057572E">
        <w:rPr>
          <w:sz w:val="28"/>
          <w:szCs w:val="28"/>
          <w:lang w:val="uk-UA"/>
        </w:rPr>
        <w:t xml:space="preserve">Ректор  </w:t>
      </w:r>
      <w:r w:rsidR="007D04C3" w:rsidRPr="0057572E">
        <w:rPr>
          <w:sz w:val="28"/>
          <w:szCs w:val="28"/>
          <w:lang w:val="uk-UA"/>
        </w:rPr>
        <w:t>академії</w:t>
      </w:r>
    </w:p>
    <w:p w14:paraId="2BB61B5D" w14:textId="77777777" w:rsidR="000F2108" w:rsidRPr="0057572E" w:rsidRDefault="007D04C3" w:rsidP="00DE321D">
      <w:pPr>
        <w:pStyle w:val="a4"/>
        <w:tabs>
          <w:tab w:val="left" w:pos="142"/>
        </w:tabs>
        <w:spacing w:before="120" w:after="100" w:afterAutospacing="1" w:line="300" w:lineRule="auto"/>
        <w:ind w:left="-108" w:firstLine="108"/>
        <w:jc w:val="right"/>
        <w:rPr>
          <w:sz w:val="28"/>
          <w:szCs w:val="28"/>
          <w:lang w:val="uk-UA"/>
        </w:rPr>
      </w:pPr>
      <w:r w:rsidRPr="0057572E">
        <w:rPr>
          <w:sz w:val="28"/>
          <w:szCs w:val="28"/>
          <w:lang w:val="uk-UA"/>
        </w:rPr>
        <w:t xml:space="preserve">     </w:t>
      </w:r>
      <w:r w:rsidR="003E0CFC">
        <w:rPr>
          <w:sz w:val="28"/>
          <w:szCs w:val="28"/>
          <w:lang w:val="uk-UA"/>
        </w:rPr>
        <w:t xml:space="preserve">                      </w:t>
      </w:r>
      <w:r w:rsidRPr="0057572E">
        <w:rPr>
          <w:sz w:val="28"/>
          <w:szCs w:val="28"/>
          <w:lang w:val="uk-UA"/>
        </w:rPr>
        <w:t xml:space="preserve">           </w:t>
      </w:r>
      <w:r w:rsidR="002E78E9">
        <w:rPr>
          <w:sz w:val="28"/>
          <w:szCs w:val="28"/>
          <w:lang w:val="uk-UA"/>
        </w:rPr>
        <w:t>__________________</w:t>
      </w:r>
      <w:r w:rsidR="00906285" w:rsidRPr="0057572E">
        <w:rPr>
          <w:sz w:val="28"/>
          <w:szCs w:val="28"/>
          <w:lang w:val="uk-UA"/>
        </w:rPr>
        <w:t xml:space="preserve"> </w:t>
      </w:r>
      <w:r w:rsidRPr="0057572E">
        <w:rPr>
          <w:sz w:val="28"/>
          <w:szCs w:val="28"/>
          <w:lang w:val="uk-UA"/>
        </w:rPr>
        <w:t xml:space="preserve">  </w:t>
      </w:r>
      <w:r w:rsidR="000F2108" w:rsidRPr="0057572E">
        <w:rPr>
          <w:sz w:val="28"/>
          <w:szCs w:val="28"/>
          <w:lang w:val="uk-UA"/>
        </w:rPr>
        <w:t>А. Ковров</w:t>
      </w:r>
    </w:p>
    <w:p w14:paraId="044489A4" w14:textId="77777777" w:rsidR="000F2108" w:rsidRPr="0057572E" w:rsidRDefault="00111B75" w:rsidP="00DE321D">
      <w:pPr>
        <w:pStyle w:val="22"/>
        <w:shd w:val="clear" w:color="auto" w:fill="auto"/>
        <w:tabs>
          <w:tab w:val="left" w:pos="142"/>
          <w:tab w:val="left" w:leader="underscore" w:pos="6426"/>
          <w:tab w:val="left" w:leader="underscore" w:pos="8370"/>
        </w:tabs>
        <w:spacing w:line="300" w:lineRule="auto"/>
        <w:ind w:left="4536" w:firstLine="0"/>
        <w:jc w:val="center"/>
        <w:rPr>
          <w:sz w:val="28"/>
          <w:szCs w:val="28"/>
          <w:lang w:val="uk-UA"/>
        </w:rPr>
      </w:pPr>
      <w:r w:rsidRPr="0057572E">
        <w:rPr>
          <w:sz w:val="28"/>
          <w:szCs w:val="28"/>
          <w:lang w:val="uk-UA"/>
        </w:rPr>
        <w:t xml:space="preserve">              </w:t>
      </w:r>
      <w:r w:rsidR="000F2108" w:rsidRPr="0057572E">
        <w:rPr>
          <w:sz w:val="28"/>
          <w:szCs w:val="28"/>
          <w:lang w:val="uk-UA"/>
        </w:rPr>
        <w:t>«___»_____</w:t>
      </w:r>
      <w:r w:rsidRPr="0057572E">
        <w:rPr>
          <w:sz w:val="28"/>
          <w:szCs w:val="28"/>
          <w:lang w:val="uk-UA"/>
        </w:rPr>
        <w:t>____</w:t>
      </w:r>
      <w:r w:rsidR="006C56C6" w:rsidRPr="0057572E">
        <w:rPr>
          <w:sz w:val="28"/>
          <w:szCs w:val="28"/>
          <w:lang w:val="uk-UA"/>
        </w:rPr>
        <w:t xml:space="preserve">____ </w:t>
      </w:r>
      <w:r w:rsidR="000F2108" w:rsidRPr="0057572E">
        <w:rPr>
          <w:sz w:val="28"/>
          <w:szCs w:val="28"/>
          <w:lang w:val="uk-UA"/>
        </w:rPr>
        <w:t>20</w:t>
      </w:r>
      <w:r w:rsidR="005E1B61">
        <w:rPr>
          <w:sz w:val="28"/>
          <w:szCs w:val="28"/>
          <w:lang w:val="uk-UA"/>
        </w:rPr>
        <w:t>23</w:t>
      </w:r>
      <w:r w:rsidR="000F2108" w:rsidRPr="0057572E">
        <w:rPr>
          <w:sz w:val="28"/>
          <w:szCs w:val="28"/>
          <w:lang w:val="uk-UA"/>
        </w:rPr>
        <w:t xml:space="preserve"> </w:t>
      </w:r>
      <w:r w:rsidRPr="0057572E">
        <w:rPr>
          <w:sz w:val="28"/>
          <w:szCs w:val="28"/>
          <w:lang w:val="uk-UA"/>
        </w:rPr>
        <w:t>року</w:t>
      </w:r>
    </w:p>
    <w:p w14:paraId="54611DA9" w14:textId="77777777" w:rsidR="00170AA0" w:rsidRPr="0057572E" w:rsidRDefault="00170AA0" w:rsidP="00DE321D">
      <w:pPr>
        <w:pStyle w:val="12"/>
        <w:keepNext/>
        <w:keepLines/>
        <w:shd w:val="clear" w:color="auto" w:fill="auto"/>
        <w:tabs>
          <w:tab w:val="left" w:pos="142"/>
        </w:tabs>
        <w:spacing w:before="0" w:after="384" w:line="300" w:lineRule="auto"/>
        <w:jc w:val="center"/>
        <w:outlineLvl w:val="9"/>
        <w:rPr>
          <w:sz w:val="36"/>
          <w:szCs w:val="36"/>
          <w:lang w:val="uk-UA" w:eastAsia="uk-UA"/>
        </w:rPr>
      </w:pPr>
    </w:p>
    <w:p w14:paraId="2CBBC85E" w14:textId="77777777" w:rsidR="00EB0E94" w:rsidRPr="0057572E" w:rsidRDefault="00EB0E94" w:rsidP="00DE321D">
      <w:pPr>
        <w:pStyle w:val="12"/>
        <w:keepNext/>
        <w:keepLines/>
        <w:shd w:val="clear" w:color="auto" w:fill="auto"/>
        <w:tabs>
          <w:tab w:val="left" w:pos="142"/>
        </w:tabs>
        <w:spacing w:before="0" w:after="384" w:line="300" w:lineRule="auto"/>
        <w:jc w:val="center"/>
        <w:outlineLvl w:val="9"/>
        <w:rPr>
          <w:sz w:val="44"/>
          <w:szCs w:val="44"/>
          <w:lang w:val="uk-UA" w:eastAsia="uk-UA"/>
        </w:rPr>
      </w:pPr>
    </w:p>
    <w:p w14:paraId="3B028E2C" w14:textId="77777777" w:rsidR="00723F13" w:rsidRPr="0057572E" w:rsidRDefault="00723F13" w:rsidP="00DE321D">
      <w:pPr>
        <w:pStyle w:val="12"/>
        <w:keepNext/>
        <w:keepLines/>
        <w:shd w:val="clear" w:color="auto" w:fill="auto"/>
        <w:tabs>
          <w:tab w:val="left" w:pos="142"/>
        </w:tabs>
        <w:spacing w:before="0" w:after="360" w:line="300" w:lineRule="auto"/>
        <w:jc w:val="center"/>
        <w:outlineLvl w:val="9"/>
        <w:rPr>
          <w:sz w:val="44"/>
          <w:szCs w:val="44"/>
          <w:lang w:val="uk-UA" w:eastAsia="uk-UA"/>
        </w:rPr>
      </w:pPr>
      <w:r w:rsidRPr="0057572E">
        <w:rPr>
          <w:sz w:val="44"/>
          <w:szCs w:val="44"/>
          <w:lang w:val="uk-UA" w:eastAsia="uk-UA"/>
        </w:rPr>
        <w:t>ОСВІТНЬО</w:t>
      </w:r>
      <w:r w:rsidR="006F35F4" w:rsidRPr="0057572E">
        <w:rPr>
          <w:sz w:val="44"/>
          <w:szCs w:val="44"/>
          <w:lang w:val="uk-UA" w:eastAsia="uk-UA"/>
        </w:rPr>
        <w:t xml:space="preserve"> </w:t>
      </w:r>
      <w:r w:rsidRPr="0057572E">
        <w:rPr>
          <w:sz w:val="44"/>
          <w:szCs w:val="44"/>
          <w:lang w:val="uk-UA" w:eastAsia="uk-UA"/>
        </w:rPr>
        <w:t>-</w:t>
      </w:r>
      <w:r w:rsidR="006F35F4" w:rsidRPr="0057572E">
        <w:rPr>
          <w:sz w:val="44"/>
          <w:szCs w:val="44"/>
          <w:lang w:val="uk-UA" w:eastAsia="uk-UA"/>
        </w:rPr>
        <w:t xml:space="preserve"> </w:t>
      </w:r>
      <w:r w:rsidRPr="0057572E">
        <w:rPr>
          <w:sz w:val="44"/>
          <w:szCs w:val="44"/>
          <w:lang w:val="uk-UA" w:eastAsia="uk-UA"/>
        </w:rPr>
        <w:t>ПРОФЕСІЙНА ПРОГРАМА</w:t>
      </w:r>
      <w:bookmarkEnd w:id="0"/>
    </w:p>
    <w:p w14:paraId="6C150785" w14:textId="77777777" w:rsidR="00723F13" w:rsidRPr="0057572E" w:rsidRDefault="00C60B17" w:rsidP="00024C4B">
      <w:pPr>
        <w:tabs>
          <w:tab w:val="left" w:pos="142"/>
        </w:tabs>
        <w:spacing w:after="60"/>
        <w:jc w:val="center"/>
        <w:rPr>
          <w:b/>
          <w:sz w:val="32"/>
          <w:szCs w:val="32"/>
          <w:lang w:val="uk-UA" w:eastAsia="uk-UA"/>
        </w:rPr>
      </w:pPr>
      <w:r w:rsidRPr="0057572E">
        <w:rPr>
          <w:b/>
          <w:sz w:val="32"/>
          <w:szCs w:val="32"/>
          <w:lang w:val="uk-UA"/>
        </w:rPr>
        <w:t>Адитивні технології</w:t>
      </w:r>
    </w:p>
    <w:p w14:paraId="7DCE7BD7" w14:textId="77777777" w:rsidR="00B815FF" w:rsidRPr="0057572E" w:rsidRDefault="00177664" w:rsidP="00DE321D">
      <w:pPr>
        <w:tabs>
          <w:tab w:val="left" w:pos="142"/>
        </w:tabs>
        <w:jc w:val="center"/>
        <w:rPr>
          <w:b/>
          <w:sz w:val="32"/>
          <w:szCs w:val="32"/>
          <w:lang w:val="uk-UA" w:eastAsia="uk-UA"/>
        </w:rPr>
      </w:pPr>
      <w:r w:rsidRPr="0057572E">
        <w:rPr>
          <w:b/>
          <w:sz w:val="32"/>
          <w:szCs w:val="32"/>
          <w:lang w:val="uk-UA" w:eastAsia="uk-UA"/>
        </w:rPr>
        <w:t>друго</w:t>
      </w:r>
      <w:r w:rsidR="00B815FF" w:rsidRPr="0057572E">
        <w:rPr>
          <w:b/>
          <w:sz w:val="32"/>
          <w:szCs w:val="32"/>
          <w:lang w:val="uk-UA" w:eastAsia="uk-UA"/>
        </w:rPr>
        <w:t xml:space="preserve">го </w:t>
      </w:r>
      <w:r w:rsidR="00855A8C" w:rsidRPr="0057572E">
        <w:rPr>
          <w:b/>
          <w:sz w:val="32"/>
          <w:szCs w:val="32"/>
          <w:lang w:val="uk-UA" w:eastAsia="uk-UA"/>
        </w:rPr>
        <w:t>(</w:t>
      </w:r>
      <w:r w:rsidRPr="0057572E">
        <w:rPr>
          <w:b/>
          <w:sz w:val="32"/>
          <w:szCs w:val="32"/>
          <w:lang w:val="uk-UA" w:eastAsia="uk-UA"/>
        </w:rPr>
        <w:t>магістерсько</w:t>
      </w:r>
      <w:r w:rsidR="00855A8C" w:rsidRPr="0057572E">
        <w:rPr>
          <w:b/>
          <w:sz w:val="32"/>
          <w:szCs w:val="32"/>
          <w:lang w:val="uk-UA" w:eastAsia="uk-UA"/>
        </w:rPr>
        <w:t xml:space="preserve">го) </w:t>
      </w:r>
      <w:r w:rsidR="00B815FF" w:rsidRPr="0057572E">
        <w:rPr>
          <w:b/>
          <w:sz w:val="32"/>
          <w:szCs w:val="32"/>
          <w:lang w:val="uk-UA" w:eastAsia="uk-UA"/>
        </w:rPr>
        <w:t>рівня вищої освіти</w:t>
      </w:r>
    </w:p>
    <w:p w14:paraId="7571D120" w14:textId="77777777" w:rsidR="00B815FF" w:rsidRPr="0057572E" w:rsidRDefault="00316C6E" w:rsidP="00DE321D">
      <w:pPr>
        <w:tabs>
          <w:tab w:val="left" w:pos="142"/>
        </w:tabs>
        <w:jc w:val="center"/>
        <w:rPr>
          <w:b/>
          <w:sz w:val="32"/>
          <w:szCs w:val="32"/>
          <w:lang w:val="uk-UA" w:eastAsia="uk-UA"/>
        </w:rPr>
      </w:pPr>
      <w:r w:rsidRPr="0057572E">
        <w:rPr>
          <w:b/>
          <w:sz w:val="32"/>
          <w:szCs w:val="32"/>
          <w:lang w:val="uk-UA" w:eastAsia="uk-UA"/>
        </w:rPr>
        <w:t xml:space="preserve">за спеціальністю </w:t>
      </w:r>
      <w:r w:rsidR="00177664" w:rsidRPr="0057572E">
        <w:rPr>
          <w:b/>
          <w:sz w:val="32"/>
          <w:szCs w:val="32"/>
          <w:lang w:val="uk-UA" w:eastAsia="uk-UA"/>
        </w:rPr>
        <w:t>192</w:t>
      </w:r>
      <w:r w:rsidRPr="0057572E">
        <w:rPr>
          <w:b/>
          <w:sz w:val="32"/>
          <w:szCs w:val="32"/>
          <w:lang w:val="uk-UA" w:eastAsia="uk-UA"/>
        </w:rPr>
        <w:t xml:space="preserve"> </w:t>
      </w:r>
      <w:r w:rsidR="00177664" w:rsidRPr="0057572E">
        <w:rPr>
          <w:b/>
          <w:sz w:val="32"/>
          <w:szCs w:val="32"/>
          <w:lang w:val="uk-UA" w:eastAsia="uk-UA"/>
        </w:rPr>
        <w:t>Бу</w:t>
      </w:r>
      <w:r w:rsidR="00385D31">
        <w:rPr>
          <w:b/>
          <w:sz w:val="32"/>
          <w:szCs w:val="32"/>
          <w:lang w:val="uk-UA" w:eastAsia="uk-UA"/>
        </w:rPr>
        <w:t>дівництво та цивільна інженерія</w:t>
      </w:r>
    </w:p>
    <w:p w14:paraId="2A70B9BA" w14:textId="77777777" w:rsidR="00B815FF" w:rsidRPr="0057572E" w:rsidRDefault="00316C6E" w:rsidP="00DE321D">
      <w:pPr>
        <w:tabs>
          <w:tab w:val="left" w:pos="142"/>
        </w:tabs>
        <w:jc w:val="center"/>
        <w:rPr>
          <w:b/>
          <w:sz w:val="32"/>
          <w:szCs w:val="32"/>
          <w:lang w:val="uk-UA" w:eastAsia="uk-UA"/>
        </w:rPr>
      </w:pPr>
      <w:r w:rsidRPr="0057572E">
        <w:rPr>
          <w:b/>
          <w:sz w:val="32"/>
          <w:szCs w:val="32"/>
          <w:lang w:val="uk-UA" w:eastAsia="uk-UA"/>
        </w:rPr>
        <w:t xml:space="preserve">галузі знань </w:t>
      </w:r>
      <w:r w:rsidR="00177664" w:rsidRPr="0057572E">
        <w:rPr>
          <w:b/>
          <w:sz w:val="32"/>
          <w:szCs w:val="32"/>
          <w:lang w:val="uk-UA" w:eastAsia="uk-UA"/>
        </w:rPr>
        <w:t>19</w:t>
      </w:r>
      <w:r w:rsidRPr="0057572E">
        <w:rPr>
          <w:b/>
          <w:sz w:val="32"/>
          <w:szCs w:val="32"/>
          <w:lang w:val="uk-UA" w:eastAsia="uk-UA"/>
        </w:rPr>
        <w:t xml:space="preserve"> </w:t>
      </w:r>
      <w:r w:rsidR="00385D31">
        <w:rPr>
          <w:b/>
          <w:sz w:val="32"/>
          <w:szCs w:val="32"/>
          <w:lang w:val="uk-UA" w:eastAsia="uk-UA"/>
        </w:rPr>
        <w:t>Архітектура та будівництво</w:t>
      </w:r>
    </w:p>
    <w:p w14:paraId="4191ED36" w14:textId="77777777" w:rsidR="00B815FF" w:rsidRPr="0057572E" w:rsidRDefault="00B815FF" w:rsidP="00DE321D">
      <w:pPr>
        <w:tabs>
          <w:tab w:val="left" w:pos="142"/>
        </w:tabs>
        <w:jc w:val="center"/>
        <w:rPr>
          <w:b/>
          <w:sz w:val="32"/>
          <w:szCs w:val="32"/>
          <w:lang w:val="uk-UA"/>
        </w:rPr>
      </w:pPr>
      <w:r w:rsidRPr="0057572E">
        <w:rPr>
          <w:b/>
          <w:sz w:val="32"/>
          <w:szCs w:val="32"/>
          <w:lang w:val="uk-UA" w:eastAsia="uk-UA"/>
        </w:rPr>
        <w:t>Кваліф</w:t>
      </w:r>
      <w:r w:rsidR="00DE5346" w:rsidRPr="0057572E">
        <w:rPr>
          <w:b/>
          <w:sz w:val="32"/>
          <w:szCs w:val="32"/>
          <w:lang w:val="uk-UA" w:eastAsia="uk-UA"/>
        </w:rPr>
        <w:t>ікація</w:t>
      </w:r>
      <w:r w:rsidR="007B4E7B" w:rsidRPr="0057572E">
        <w:rPr>
          <w:b/>
          <w:sz w:val="32"/>
          <w:szCs w:val="32"/>
          <w:lang w:val="uk-UA" w:eastAsia="uk-UA"/>
        </w:rPr>
        <w:t xml:space="preserve">: </w:t>
      </w:r>
      <w:r w:rsidR="00F41306" w:rsidRPr="0057572E">
        <w:rPr>
          <w:b/>
          <w:sz w:val="32"/>
          <w:szCs w:val="32"/>
          <w:lang w:val="uk-UA" w:eastAsia="uk-UA"/>
        </w:rPr>
        <w:t xml:space="preserve">Магістр з </w:t>
      </w:r>
      <w:r w:rsidR="00F41306" w:rsidRPr="0057572E">
        <w:rPr>
          <w:b/>
          <w:sz w:val="32"/>
          <w:szCs w:val="32"/>
          <w:lang w:val="uk-UA"/>
        </w:rPr>
        <w:t>будівництва та цивільної інженерії</w:t>
      </w:r>
    </w:p>
    <w:p w14:paraId="164605E3" w14:textId="77777777" w:rsidR="00F41306" w:rsidRDefault="00F41306" w:rsidP="00DE321D">
      <w:pPr>
        <w:pStyle w:val="22"/>
        <w:shd w:val="clear" w:color="auto" w:fill="auto"/>
        <w:tabs>
          <w:tab w:val="left" w:pos="142"/>
        </w:tabs>
        <w:spacing w:line="300" w:lineRule="auto"/>
        <w:ind w:firstLine="0"/>
        <w:rPr>
          <w:b/>
          <w:lang w:val="uk-UA" w:eastAsia="uk-UA"/>
        </w:rPr>
      </w:pPr>
    </w:p>
    <w:p w14:paraId="175CA411" w14:textId="77777777" w:rsidR="005E1B61" w:rsidRPr="0057572E" w:rsidRDefault="005E1B61" w:rsidP="00DE321D">
      <w:pPr>
        <w:pStyle w:val="22"/>
        <w:shd w:val="clear" w:color="auto" w:fill="auto"/>
        <w:tabs>
          <w:tab w:val="left" w:pos="142"/>
        </w:tabs>
        <w:spacing w:line="300" w:lineRule="auto"/>
        <w:ind w:firstLine="0"/>
        <w:rPr>
          <w:b/>
          <w:lang w:val="uk-UA" w:eastAsia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13"/>
        <w:gridCol w:w="5776"/>
      </w:tblGrid>
      <w:tr w:rsidR="000F2108" w:rsidRPr="0057572E" w14:paraId="6A8499B5" w14:textId="77777777" w:rsidTr="00385D31">
        <w:trPr>
          <w:trHeight w:val="283"/>
          <w:jc w:val="right"/>
        </w:trPr>
        <w:tc>
          <w:tcPr>
            <w:tcW w:w="3513" w:type="dxa"/>
          </w:tcPr>
          <w:p w14:paraId="580EE868" w14:textId="77777777" w:rsidR="000F2108" w:rsidRPr="0057572E" w:rsidRDefault="000F2108" w:rsidP="005E1B61">
            <w:pPr>
              <w:tabs>
                <w:tab w:val="left" w:pos="142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5776" w:type="dxa"/>
          </w:tcPr>
          <w:p w14:paraId="4EF6BB84" w14:textId="77777777" w:rsidR="000F2108" w:rsidRPr="00385D31" w:rsidRDefault="000F2108" w:rsidP="005E1B61">
            <w:pPr>
              <w:tabs>
                <w:tab w:val="left" w:pos="142"/>
              </w:tabs>
              <w:spacing w:after="60"/>
              <w:rPr>
                <w:b/>
                <w:sz w:val="28"/>
                <w:szCs w:val="28"/>
                <w:lang w:val="uk-UA"/>
              </w:rPr>
            </w:pPr>
            <w:r w:rsidRPr="00385D31">
              <w:rPr>
                <w:b/>
                <w:sz w:val="28"/>
                <w:szCs w:val="28"/>
                <w:lang w:val="uk-UA"/>
              </w:rPr>
              <w:t>СХВАЛЕНО</w:t>
            </w:r>
          </w:p>
        </w:tc>
      </w:tr>
      <w:tr w:rsidR="000F2108" w:rsidRPr="005E1B61" w14:paraId="08744E58" w14:textId="77777777" w:rsidTr="00385D31">
        <w:trPr>
          <w:jc w:val="right"/>
        </w:trPr>
        <w:tc>
          <w:tcPr>
            <w:tcW w:w="3513" w:type="dxa"/>
          </w:tcPr>
          <w:p w14:paraId="7C099E06" w14:textId="77777777" w:rsidR="000F2108" w:rsidRPr="0057572E" w:rsidRDefault="000F2108" w:rsidP="005E1B61">
            <w:pPr>
              <w:tabs>
                <w:tab w:val="left" w:pos="142"/>
              </w:tabs>
              <w:jc w:val="right"/>
              <w:rPr>
                <w:highlight w:val="yellow"/>
                <w:lang w:val="uk-UA"/>
              </w:rPr>
            </w:pPr>
          </w:p>
        </w:tc>
        <w:tc>
          <w:tcPr>
            <w:tcW w:w="5776" w:type="dxa"/>
          </w:tcPr>
          <w:p w14:paraId="18005441" w14:textId="77777777" w:rsidR="005E1B61" w:rsidRPr="00385D31" w:rsidRDefault="00763135" w:rsidP="00385D31">
            <w:pPr>
              <w:tabs>
                <w:tab w:val="left" w:pos="142"/>
                <w:tab w:val="left" w:pos="5387"/>
              </w:tabs>
              <w:ind w:right="-143"/>
              <w:rPr>
                <w:sz w:val="28"/>
                <w:szCs w:val="28"/>
                <w:lang w:val="uk-UA"/>
              </w:rPr>
            </w:pPr>
            <w:r w:rsidRPr="00385D31">
              <w:rPr>
                <w:sz w:val="28"/>
                <w:szCs w:val="28"/>
                <w:lang w:val="uk-UA"/>
              </w:rPr>
              <w:t>Вч</w:t>
            </w:r>
            <w:r w:rsidR="007B4E7B" w:rsidRPr="00385D31">
              <w:rPr>
                <w:sz w:val="28"/>
                <w:szCs w:val="28"/>
                <w:lang w:val="uk-UA"/>
              </w:rPr>
              <w:t xml:space="preserve">еною радою </w:t>
            </w:r>
            <w:r w:rsidRPr="00385D31">
              <w:rPr>
                <w:sz w:val="28"/>
                <w:szCs w:val="28"/>
                <w:lang w:val="uk-UA"/>
              </w:rPr>
              <w:t xml:space="preserve"> ака</w:t>
            </w:r>
            <w:r w:rsidR="007B4E7B" w:rsidRPr="00385D31">
              <w:rPr>
                <w:sz w:val="28"/>
                <w:szCs w:val="28"/>
                <w:lang w:val="uk-UA"/>
              </w:rPr>
              <w:t>демії</w:t>
            </w:r>
            <w:r w:rsidR="005E1B61" w:rsidRPr="00385D31">
              <w:rPr>
                <w:sz w:val="28"/>
                <w:szCs w:val="28"/>
                <w:lang w:val="uk-UA"/>
              </w:rPr>
              <w:t xml:space="preserve"> Одеської державної академії</w:t>
            </w:r>
            <w:r w:rsidR="00385D31">
              <w:rPr>
                <w:sz w:val="28"/>
                <w:szCs w:val="28"/>
                <w:lang w:val="uk-UA"/>
              </w:rPr>
              <w:t xml:space="preserve"> </w:t>
            </w:r>
            <w:r w:rsidR="005E1B61" w:rsidRPr="00385D31">
              <w:rPr>
                <w:sz w:val="28"/>
                <w:szCs w:val="28"/>
                <w:lang w:val="uk-UA"/>
              </w:rPr>
              <w:t>будівництва та архітектури</w:t>
            </w:r>
          </w:p>
          <w:p w14:paraId="5FACEFB1" w14:textId="77777777" w:rsidR="000F2108" w:rsidRPr="00385D31" w:rsidRDefault="00E4188C" w:rsidP="005E1B61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 w:rsidRPr="00385D31">
              <w:rPr>
                <w:sz w:val="28"/>
                <w:szCs w:val="28"/>
                <w:lang w:val="uk-UA"/>
              </w:rPr>
              <w:t>п</w:t>
            </w:r>
            <w:r w:rsidR="000F2108" w:rsidRPr="00385D31">
              <w:rPr>
                <w:sz w:val="28"/>
                <w:szCs w:val="28"/>
                <w:lang w:val="uk-UA"/>
              </w:rPr>
              <w:t xml:space="preserve">ротокол № </w:t>
            </w:r>
            <w:r w:rsidR="004D273E" w:rsidRPr="00385D31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5E1B61" w:rsidRPr="00385D31">
              <w:rPr>
                <w:sz w:val="28"/>
                <w:szCs w:val="28"/>
                <w:lang w:val="uk-UA"/>
              </w:rPr>
              <w:t xml:space="preserve"> </w:t>
            </w:r>
            <w:r w:rsidR="000F2108" w:rsidRPr="00385D31">
              <w:rPr>
                <w:sz w:val="28"/>
                <w:szCs w:val="28"/>
                <w:lang w:val="uk-UA"/>
              </w:rPr>
              <w:t>від «</w:t>
            </w:r>
            <w:r w:rsidR="004D273E" w:rsidRPr="00385D31">
              <w:rPr>
                <w:sz w:val="28"/>
                <w:szCs w:val="28"/>
                <w:lang w:val="uk-UA"/>
              </w:rPr>
              <w:t>____</w:t>
            </w:r>
            <w:r w:rsidR="000F2108" w:rsidRPr="00385D31">
              <w:rPr>
                <w:sz w:val="28"/>
                <w:szCs w:val="28"/>
                <w:lang w:val="uk-UA"/>
              </w:rPr>
              <w:t>»</w:t>
            </w:r>
            <w:r w:rsidR="00007AE6" w:rsidRPr="00385D31">
              <w:rPr>
                <w:sz w:val="28"/>
                <w:szCs w:val="28"/>
                <w:lang w:val="uk-UA"/>
              </w:rPr>
              <w:t xml:space="preserve"> </w:t>
            </w:r>
            <w:r w:rsidR="004D273E" w:rsidRPr="00385D31">
              <w:rPr>
                <w:sz w:val="28"/>
                <w:szCs w:val="28"/>
                <w:lang w:val="uk-UA"/>
              </w:rPr>
              <w:t>_________</w:t>
            </w:r>
            <w:r w:rsidR="00940B02" w:rsidRPr="00385D31">
              <w:rPr>
                <w:sz w:val="28"/>
                <w:szCs w:val="28"/>
                <w:lang w:val="uk-UA"/>
              </w:rPr>
              <w:t xml:space="preserve"> 20</w:t>
            </w:r>
            <w:r w:rsidR="00845664" w:rsidRPr="00385D31">
              <w:rPr>
                <w:sz w:val="28"/>
                <w:szCs w:val="28"/>
                <w:lang w:val="uk-UA"/>
              </w:rPr>
              <w:t>2</w:t>
            </w:r>
            <w:r w:rsidR="005E1B61" w:rsidRPr="00385D31">
              <w:rPr>
                <w:sz w:val="28"/>
                <w:szCs w:val="28"/>
                <w:lang w:val="uk-UA"/>
              </w:rPr>
              <w:t>3</w:t>
            </w:r>
            <w:r w:rsidR="00AD49E6" w:rsidRPr="00385D31">
              <w:rPr>
                <w:sz w:val="28"/>
                <w:szCs w:val="28"/>
                <w:lang w:val="uk-UA"/>
              </w:rPr>
              <w:t xml:space="preserve"> </w:t>
            </w:r>
            <w:r w:rsidR="000F2108" w:rsidRPr="00385D31">
              <w:rPr>
                <w:sz w:val="28"/>
                <w:szCs w:val="28"/>
                <w:lang w:val="uk-UA"/>
              </w:rPr>
              <w:t>р</w:t>
            </w:r>
            <w:r w:rsidR="00AD49E6" w:rsidRPr="00385D31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0EE2ECD" w14:textId="77777777" w:rsidR="00723F13" w:rsidRPr="0057572E" w:rsidRDefault="00723F13" w:rsidP="005E1B61">
      <w:pPr>
        <w:pStyle w:val="22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7C866E72" w14:textId="77777777" w:rsidR="00B324BE" w:rsidRPr="0057572E" w:rsidRDefault="00B324BE" w:rsidP="005E1B61">
      <w:pPr>
        <w:pStyle w:val="22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4C4814E8" w14:textId="6CA3CF49" w:rsidR="00E4188C" w:rsidRDefault="00E4188C" w:rsidP="005E1B61">
      <w:pPr>
        <w:pStyle w:val="22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635408E5" w14:textId="1BC706DF" w:rsidR="001B5D08" w:rsidRDefault="001B5D08" w:rsidP="005E1B61">
      <w:pPr>
        <w:pStyle w:val="22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3D5F62D1" w14:textId="77777777" w:rsidR="001B5D08" w:rsidRPr="0057572E" w:rsidRDefault="001B5D08" w:rsidP="005E1B61">
      <w:pPr>
        <w:pStyle w:val="22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0456EE1D" w14:textId="77777777" w:rsidR="00B324BE" w:rsidRDefault="00B324BE" w:rsidP="005E1B61">
      <w:pPr>
        <w:pStyle w:val="22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15F97C3F" w14:textId="77777777" w:rsidR="00723F13" w:rsidRDefault="00E4188C" w:rsidP="00CC6C96">
      <w:pPr>
        <w:pStyle w:val="22"/>
        <w:shd w:val="clear" w:color="auto" w:fill="auto"/>
        <w:tabs>
          <w:tab w:val="left" w:pos="142"/>
        </w:tabs>
        <w:spacing w:before="240" w:line="240" w:lineRule="auto"/>
        <w:ind w:firstLine="0"/>
        <w:jc w:val="center"/>
        <w:rPr>
          <w:b/>
          <w:sz w:val="28"/>
          <w:szCs w:val="28"/>
          <w:lang w:val="uk-UA" w:eastAsia="uk-UA"/>
        </w:rPr>
      </w:pPr>
      <w:r w:rsidRPr="0057572E">
        <w:rPr>
          <w:b/>
          <w:sz w:val="28"/>
          <w:szCs w:val="28"/>
          <w:lang w:val="uk-UA" w:eastAsia="uk-UA"/>
        </w:rPr>
        <w:t>ОДЕСА - 20</w:t>
      </w:r>
      <w:r w:rsidR="005E1B61">
        <w:rPr>
          <w:b/>
          <w:sz w:val="28"/>
          <w:szCs w:val="28"/>
          <w:lang w:val="uk-UA" w:eastAsia="uk-UA"/>
        </w:rPr>
        <w:t>23</w:t>
      </w:r>
    </w:p>
    <w:p w14:paraId="1F2028B9" w14:textId="77777777" w:rsidR="005E1B61" w:rsidRPr="004269F2" w:rsidRDefault="00D947DD" w:rsidP="00B05C1F">
      <w:pPr>
        <w:pStyle w:val="22"/>
        <w:shd w:val="clear" w:color="auto" w:fill="auto"/>
        <w:tabs>
          <w:tab w:val="left" w:pos="142"/>
        </w:tabs>
        <w:spacing w:after="60" w:line="252" w:lineRule="auto"/>
        <w:ind w:firstLine="0"/>
        <w:jc w:val="both"/>
        <w:rPr>
          <w:sz w:val="28"/>
          <w:szCs w:val="28"/>
          <w:lang w:val="uk-UA" w:eastAsia="uk-UA"/>
        </w:rPr>
      </w:pPr>
      <w:bookmarkStart w:id="1" w:name="_Toc62935193"/>
      <w:r w:rsidRPr="004269F2">
        <w:rPr>
          <w:sz w:val="28"/>
          <w:szCs w:val="28"/>
          <w:lang w:val="uk-UA" w:eastAsia="uk-UA"/>
        </w:rPr>
        <w:lastRenderedPageBreak/>
        <w:t>1. РОЗРОБЛЕНО</w:t>
      </w:r>
    </w:p>
    <w:p w14:paraId="2FC6FEA6" w14:textId="77777777" w:rsidR="004269F2" w:rsidRPr="004269F2" w:rsidRDefault="00CC6C96" w:rsidP="00B05C1F">
      <w:pPr>
        <w:pStyle w:val="22"/>
        <w:shd w:val="clear" w:color="auto" w:fill="auto"/>
        <w:tabs>
          <w:tab w:val="left" w:pos="142"/>
        </w:tabs>
        <w:spacing w:line="252" w:lineRule="auto"/>
        <w:ind w:firstLine="0"/>
        <w:jc w:val="both"/>
        <w:rPr>
          <w:sz w:val="28"/>
          <w:szCs w:val="28"/>
          <w:lang w:val="uk-UA" w:eastAsia="uk-UA"/>
        </w:rPr>
      </w:pPr>
      <w:r w:rsidRPr="004269F2">
        <w:rPr>
          <w:sz w:val="28"/>
          <w:szCs w:val="28"/>
          <w:lang w:val="uk-UA" w:eastAsia="uk-UA"/>
        </w:rPr>
        <w:t xml:space="preserve">освітньо-професійну програму Адитивні технології </w:t>
      </w:r>
      <w:bookmarkEnd w:id="1"/>
      <w:r w:rsidRPr="004269F2">
        <w:rPr>
          <w:sz w:val="28"/>
          <w:szCs w:val="28"/>
          <w:lang w:val="uk-UA" w:eastAsia="uk-UA"/>
        </w:rPr>
        <w:t xml:space="preserve">для другого (магістерського) рівня вищої освіти галузі знань 19 Архітектура та будівництво </w:t>
      </w:r>
      <w:r w:rsidR="00F3452A" w:rsidRPr="004269F2">
        <w:rPr>
          <w:sz w:val="28"/>
          <w:szCs w:val="28"/>
          <w:lang w:val="uk-UA" w:eastAsia="uk-UA"/>
        </w:rPr>
        <w:t xml:space="preserve">спеціальності </w:t>
      </w:r>
      <w:r w:rsidR="00B62A65" w:rsidRPr="004269F2">
        <w:rPr>
          <w:sz w:val="28"/>
          <w:szCs w:val="28"/>
          <w:lang w:val="uk-UA" w:eastAsia="uk-UA"/>
        </w:rPr>
        <w:t>192 Бу</w:t>
      </w:r>
      <w:r w:rsidR="00E225AA">
        <w:rPr>
          <w:sz w:val="28"/>
          <w:szCs w:val="28"/>
          <w:lang w:val="uk-UA" w:eastAsia="uk-UA"/>
        </w:rPr>
        <w:t>дівництво та цивільна інженерія</w:t>
      </w:r>
    </w:p>
    <w:p w14:paraId="0023FE0D" w14:textId="77777777" w:rsidR="003653A1" w:rsidRPr="004269F2" w:rsidRDefault="00307A51" w:rsidP="00B05C1F">
      <w:pPr>
        <w:pStyle w:val="22"/>
        <w:shd w:val="clear" w:color="auto" w:fill="auto"/>
        <w:tabs>
          <w:tab w:val="left" w:pos="142"/>
        </w:tabs>
        <w:spacing w:line="252" w:lineRule="auto"/>
        <w:ind w:firstLine="0"/>
        <w:jc w:val="both"/>
        <w:rPr>
          <w:sz w:val="28"/>
          <w:szCs w:val="28"/>
          <w:lang w:val="uk-UA" w:eastAsia="uk-UA"/>
        </w:rPr>
      </w:pPr>
      <w:r w:rsidRPr="004269F2">
        <w:rPr>
          <w:sz w:val="28"/>
          <w:szCs w:val="28"/>
          <w:lang w:val="uk-UA"/>
        </w:rPr>
        <w:t>робоч</w:t>
      </w:r>
      <w:r w:rsidR="003653A1" w:rsidRPr="004269F2">
        <w:rPr>
          <w:sz w:val="28"/>
          <w:szCs w:val="28"/>
          <w:lang w:val="uk-UA"/>
        </w:rPr>
        <w:t>ою групою Одеської державної академії будівництва та архітектури</w:t>
      </w:r>
      <w:r w:rsidR="004745B9" w:rsidRPr="004269F2">
        <w:rPr>
          <w:sz w:val="28"/>
          <w:szCs w:val="28"/>
          <w:lang w:val="uk-UA"/>
        </w:rPr>
        <w:t xml:space="preserve"> у складі:</w:t>
      </w:r>
    </w:p>
    <w:p w14:paraId="7FD5E0BB" w14:textId="77777777" w:rsidR="003B5A13" w:rsidRPr="00B05C1F" w:rsidRDefault="003B5A13" w:rsidP="00B05C1F">
      <w:pPr>
        <w:pStyle w:val="a4"/>
        <w:tabs>
          <w:tab w:val="left" w:pos="142"/>
        </w:tabs>
        <w:spacing w:line="252" w:lineRule="auto"/>
        <w:rPr>
          <w:sz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3"/>
        <w:gridCol w:w="6846"/>
      </w:tblGrid>
      <w:tr w:rsidR="004269F2" w:rsidRPr="004269F2" w14:paraId="75246D1B" w14:textId="77777777" w:rsidTr="0031262A">
        <w:tc>
          <w:tcPr>
            <w:tcW w:w="9529" w:type="dxa"/>
            <w:gridSpan w:val="2"/>
          </w:tcPr>
          <w:p w14:paraId="4B1B65FD" w14:textId="77777777" w:rsidR="004269F2" w:rsidRPr="004269F2" w:rsidRDefault="004269F2" w:rsidP="00B05C1F">
            <w:pPr>
              <w:pStyle w:val="a4"/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269F2">
              <w:rPr>
                <w:sz w:val="28"/>
                <w:szCs w:val="28"/>
                <w:lang w:val="uk-UA" w:eastAsia="en-US"/>
              </w:rPr>
              <w:t>ДОВГАНЬ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4269F2">
              <w:rPr>
                <w:sz w:val="28"/>
                <w:szCs w:val="28"/>
                <w:lang w:val="uk-UA" w:eastAsia="en-US"/>
              </w:rPr>
              <w:t>ОЛЕКСАНДРА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4269F2">
              <w:rPr>
                <w:sz w:val="28"/>
                <w:szCs w:val="28"/>
                <w:lang w:val="uk-UA" w:eastAsia="en-US"/>
              </w:rPr>
              <w:t>ДМИТРІВНА, к</w:t>
            </w:r>
            <w:r>
              <w:rPr>
                <w:sz w:val="28"/>
                <w:szCs w:val="28"/>
                <w:lang w:val="uk-UA" w:eastAsia="en-US"/>
              </w:rPr>
              <w:t xml:space="preserve">.т.н., </w:t>
            </w:r>
            <w:r w:rsidRPr="004269F2">
              <w:rPr>
                <w:sz w:val="28"/>
                <w:szCs w:val="28"/>
                <w:lang w:val="uk-UA" w:eastAsia="en-US"/>
              </w:rPr>
              <w:t xml:space="preserve">доцент  кафедри </w:t>
            </w:r>
            <w:r>
              <w:rPr>
                <w:sz w:val="28"/>
                <w:szCs w:val="28"/>
                <w:lang w:val="uk-UA" w:eastAsia="en-US"/>
              </w:rPr>
              <w:t>П</w:t>
            </w:r>
            <w:r w:rsidRPr="004269F2">
              <w:rPr>
                <w:sz w:val="28"/>
                <w:szCs w:val="28"/>
                <w:lang w:val="uk-UA" w:eastAsia="en-US"/>
              </w:rPr>
              <w:t>роцесів та апаратів у технології будівельних матеріалів</w:t>
            </w:r>
            <w:r>
              <w:rPr>
                <w:sz w:val="28"/>
                <w:szCs w:val="28"/>
                <w:lang w:val="uk-UA" w:eastAsia="en-US"/>
              </w:rPr>
              <w:t>, гарант освітньої програми</w:t>
            </w:r>
            <w:r w:rsidRPr="004269F2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4269F2" w:rsidRPr="004269F2" w14:paraId="24D7C6C7" w14:textId="77777777" w:rsidTr="0031262A">
        <w:tc>
          <w:tcPr>
            <w:tcW w:w="9529" w:type="dxa"/>
            <w:gridSpan w:val="2"/>
          </w:tcPr>
          <w:p w14:paraId="117A889E" w14:textId="77777777" w:rsidR="004269F2" w:rsidRPr="004269F2" w:rsidRDefault="004269F2" w:rsidP="00B05C1F">
            <w:pPr>
              <w:pStyle w:val="a4"/>
              <w:spacing w:before="60"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269F2">
              <w:rPr>
                <w:sz w:val="28"/>
                <w:szCs w:val="28"/>
                <w:lang w:val="uk-UA" w:eastAsia="en-US"/>
              </w:rPr>
              <w:t>ХЛИЦОВ МИКОЛА ВОЛОДИМИРОВИЧ, к.т.н., доцент завідувач кафедрою Процесів та апаратів у технології будівельних матеріалів;</w:t>
            </w:r>
          </w:p>
        </w:tc>
      </w:tr>
      <w:tr w:rsidR="004269F2" w:rsidRPr="00F311C8" w14:paraId="41FB0FCF" w14:textId="77777777" w:rsidTr="0031262A">
        <w:tc>
          <w:tcPr>
            <w:tcW w:w="9529" w:type="dxa"/>
            <w:gridSpan w:val="2"/>
          </w:tcPr>
          <w:p w14:paraId="04F18EAC" w14:textId="77777777" w:rsidR="004269F2" w:rsidRPr="00F311C8" w:rsidRDefault="00F311C8" w:rsidP="00B05C1F">
            <w:pPr>
              <w:pStyle w:val="a4"/>
              <w:spacing w:before="60"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311C8">
              <w:rPr>
                <w:rFonts w:eastAsia="Georgia"/>
                <w:sz w:val="28"/>
                <w:szCs w:val="28"/>
                <w:lang w:val="uk-UA"/>
              </w:rPr>
              <w:t>БАЧИНСЬКИЙ В’ЯЧЕСЛАВ ВАСИЛЬОВИЧ</w:t>
            </w:r>
            <w:r w:rsidRPr="00F311C8">
              <w:rPr>
                <w:sz w:val="28"/>
                <w:szCs w:val="28"/>
                <w:lang w:val="uk-UA" w:eastAsia="en-US"/>
              </w:rPr>
              <w:t>, к.т.н., доцент  кафедри Процесів та апаратів у технології будівельних матеріалів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4269F2" w:rsidRPr="004269F2" w14:paraId="58B9DF3D" w14:textId="77777777" w:rsidTr="0031262A">
        <w:tc>
          <w:tcPr>
            <w:tcW w:w="9529" w:type="dxa"/>
            <w:gridSpan w:val="2"/>
          </w:tcPr>
          <w:p w14:paraId="579A624C" w14:textId="77777777" w:rsidR="00F311C8" w:rsidRPr="00F311C8" w:rsidRDefault="00F311C8" w:rsidP="00B05C1F">
            <w:pPr>
              <w:pStyle w:val="a4"/>
              <w:spacing w:before="60"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4269F2">
              <w:rPr>
                <w:sz w:val="28"/>
                <w:szCs w:val="28"/>
                <w:lang w:val="uk-UA" w:eastAsia="en-US"/>
              </w:rPr>
              <w:t>ГАРА ОЛЕКСАНДР АНАТОЛІЙОВИЧ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Pr="00F311C8">
              <w:rPr>
                <w:sz w:val="28"/>
                <w:szCs w:val="28"/>
                <w:lang w:val="uk-UA" w:eastAsia="en-US"/>
              </w:rPr>
              <w:t>к.т.н., доцент  кафедри Процесів та апаратів у технології будівельних матеріалів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F311C8" w:rsidRPr="004269F2" w14:paraId="7E36A1CB" w14:textId="77777777" w:rsidTr="0031262A">
        <w:tc>
          <w:tcPr>
            <w:tcW w:w="9529" w:type="dxa"/>
            <w:gridSpan w:val="2"/>
          </w:tcPr>
          <w:p w14:paraId="6DB61AFF" w14:textId="77777777" w:rsidR="00F311C8" w:rsidRPr="004269F2" w:rsidRDefault="00F311C8" w:rsidP="00B05C1F">
            <w:pPr>
              <w:pStyle w:val="a4"/>
              <w:spacing w:before="60"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269F2">
              <w:rPr>
                <w:sz w:val="28"/>
                <w:szCs w:val="28"/>
                <w:lang w:val="uk-UA" w:eastAsia="en-US"/>
              </w:rPr>
              <w:t>Г</w:t>
            </w:r>
            <w:r>
              <w:rPr>
                <w:sz w:val="28"/>
                <w:szCs w:val="28"/>
                <w:lang w:val="uk-UA" w:eastAsia="en-US"/>
              </w:rPr>
              <w:t>ЕДУЛЯН СЕРГІЙ ІВАН</w:t>
            </w:r>
            <w:r w:rsidRPr="004269F2">
              <w:rPr>
                <w:sz w:val="28"/>
                <w:szCs w:val="28"/>
                <w:lang w:val="uk-UA" w:eastAsia="en-US"/>
              </w:rPr>
              <w:t>ОВИЧ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Pr="00F311C8">
              <w:rPr>
                <w:sz w:val="28"/>
                <w:szCs w:val="28"/>
                <w:lang w:val="uk-UA" w:eastAsia="en-US"/>
              </w:rPr>
              <w:t>к.т.н., доцент  кафедри Процесів та апаратів у технології будівельних матеріалів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4269F2" w:rsidRPr="004269F2" w14:paraId="76F6D6E7" w14:textId="77777777" w:rsidTr="0031262A">
        <w:tc>
          <w:tcPr>
            <w:tcW w:w="9529" w:type="dxa"/>
            <w:gridSpan w:val="2"/>
            <w:shd w:val="clear" w:color="auto" w:fill="FFFFFF" w:themeFill="background1"/>
          </w:tcPr>
          <w:p w14:paraId="10E9DE03" w14:textId="77777777" w:rsidR="004269F2" w:rsidRPr="004269F2" w:rsidRDefault="004269F2" w:rsidP="00B05C1F">
            <w:pPr>
              <w:pStyle w:val="a4"/>
              <w:spacing w:line="252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269F2" w:rsidRPr="004269F2" w14:paraId="59C64CA2" w14:textId="77777777" w:rsidTr="0031262A">
        <w:tc>
          <w:tcPr>
            <w:tcW w:w="9529" w:type="dxa"/>
            <w:gridSpan w:val="2"/>
          </w:tcPr>
          <w:p w14:paraId="769F567F" w14:textId="77777777" w:rsidR="004269F2" w:rsidRPr="00F311C8" w:rsidRDefault="00F311C8" w:rsidP="00B05C1F">
            <w:pPr>
              <w:pStyle w:val="a4"/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311C8">
              <w:rPr>
                <w:rFonts w:eastAsia="Georgia"/>
                <w:color w:val="000000"/>
                <w:sz w:val="28"/>
                <w:szCs w:val="24"/>
                <w:lang w:val="uk-UA"/>
              </w:rPr>
              <w:t>ЛЕТНИЦЬКИЙ АНДРІЙ ІГОРОВИЧ,</w:t>
            </w:r>
            <w:r>
              <w:rPr>
                <w:rFonts w:eastAsia="Georgia"/>
                <w:color w:val="000000"/>
                <w:sz w:val="28"/>
                <w:szCs w:val="24"/>
                <w:lang w:val="uk-UA"/>
              </w:rPr>
              <w:t xml:space="preserve"> </w:t>
            </w:r>
            <w:r w:rsidRPr="00F311C8">
              <w:rPr>
                <w:rFonts w:eastAsia="Georgia"/>
                <w:color w:val="000000"/>
                <w:sz w:val="28"/>
                <w:szCs w:val="24"/>
                <w:lang w:val="uk-UA"/>
              </w:rPr>
              <w:t>керівник проекту 3D-друку в компанії ТОВ «Телекомунікаційні технології»</w:t>
            </w:r>
            <w:r>
              <w:rPr>
                <w:rFonts w:eastAsia="Georgia"/>
                <w:color w:val="000000"/>
                <w:sz w:val="28"/>
                <w:szCs w:val="24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стейкхолдер</w:t>
            </w:r>
            <w:r>
              <w:rPr>
                <w:rFonts w:eastAsia="Georgia"/>
                <w:color w:val="000000"/>
                <w:sz w:val="28"/>
                <w:szCs w:val="24"/>
                <w:lang w:val="uk-UA"/>
              </w:rPr>
              <w:t xml:space="preserve"> від роботодавців;</w:t>
            </w:r>
          </w:p>
        </w:tc>
      </w:tr>
      <w:tr w:rsidR="00F311C8" w:rsidRPr="004269F2" w14:paraId="1176A0DF" w14:textId="77777777" w:rsidTr="0031262A">
        <w:tc>
          <w:tcPr>
            <w:tcW w:w="9529" w:type="dxa"/>
            <w:gridSpan w:val="2"/>
          </w:tcPr>
          <w:p w14:paraId="2776BE7E" w14:textId="77777777" w:rsidR="00F311C8" w:rsidRPr="00F311C8" w:rsidRDefault="00F311C8" w:rsidP="00B05C1F">
            <w:pPr>
              <w:pStyle w:val="a4"/>
              <w:spacing w:line="252" w:lineRule="auto"/>
              <w:jc w:val="both"/>
              <w:rPr>
                <w:rFonts w:eastAsia="Georgia"/>
                <w:color w:val="000000"/>
                <w:sz w:val="28"/>
                <w:szCs w:val="24"/>
                <w:lang w:val="uk-UA"/>
              </w:rPr>
            </w:pPr>
          </w:p>
        </w:tc>
      </w:tr>
      <w:tr w:rsidR="00F311C8" w:rsidRPr="004269F2" w14:paraId="7FF3B7EC" w14:textId="77777777" w:rsidTr="0031262A">
        <w:tc>
          <w:tcPr>
            <w:tcW w:w="9529" w:type="dxa"/>
            <w:gridSpan w:val="2"/>
          </w:tcPr>
          <w:p w14:paraId="0F064E3A" w14:textId="77777777" w:rsidR="00F311C8" w:rsidRPr="00F311C8" w:rsidRDefault="0031262A" w:rsidP="00B05C1F">
            <w:pPr>
              <w:pStyle w:val="a4"/>
              <w:spacing w:line="252" w:lineRule="auto"/>
              <w:jc w:val="both"/>
              <w:rPr>
                <w:rFonts w:eastAsia="Georgia"/>
                <w:color w:val="000000"/>
                <w:sz w:val="28"/>
                <w:szCs w:val="24"/>
                <w:lang w:val="uk-UA"/>
              </w:rPr>
            </w:pPr>
            <w:r w:rsidRPr="00F311C8">
              <w:rPr>
                <w:rFonts w:eastAsia="Georgia"/>
                <w:sz w:val="28"/>
                <w:szCs w:val="24"/>
                <w:lang w:val="uk-UA"/>
              </w:rPr>
              <w:t>КОЗЛОВ ДАНИЛО ВАЛЕРІЙОВИЧ</w:t>
            </w:r>
            <w:r w:rsidR="00F311C8" w:rsidRPr="00F311C8">
              <w:rPr>
                <w:rFonts w:eastAsia="Georgia"/>
                <w:sz w:val="28"/>
                <w:szCs w:val="24"/>
                <w:lang w:val="uk-UA"/>
              </w:rPr>
              <w:t xml:space="preserve">, </w:t>
            </w:r>
            <w:r>
              <w:rPr>
                <w:rFonts w:eastAsia="Georgia"/>
                <w:sz w:val="28"/>
                <w:szCs w:val="24"/>
                <w:lang w:val="uk-UA"/>
              </w:rPr>
              <w:t>здобувач вищої освіти за ОПП Адитивні технології</w:t>
            </w:r>
          </w:p>
        </w:tc>
      </w:tr>
      <w:tr w:rsidR="009A7E8F" w:rsidRPr="00024C4B" w14:paraId="6426E6F8" w14:textId="77777777" w:rsidTr="0031262A">
        <w:trPr>
          <w:trHeight w:val="141"/>
        </w:trPr>
        <w:tc>
          <w:tcPr>
            <w:tcW w:w="2683" w:type="dxa"/>
          </w:tcPr>
          <w:p w14:paraId="43E3C30F" w14:textId="77777777" w:rsidR="009A7E8F" w:rsidRDefault="009A7E8F" w:rsidP="00B05C1F">
            <w:pPr>
              <w:pStyle w:val="a4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13BEE6B3" w14:textId="77777777" w:rsidR="00024C4B" w:rsidRPr="00024C4B" w:rsidRDefault="00024C4B" w:rsidP="00B05C1F">
            <w:pPr>
              <w:pStyle w:val="a4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46" w:type="dxa"/>
          </w:tcPr>
          <w:p w14:paraId="1DA5291C" w14:textId="77777777" w:rsidR="009A7E8F" w:rsidRPr="00024C4B" w:rsidRDefault="009A7E8F" w:rsidP="00B05C1F">
            <w:pPr>
              <w:pStyle w:val="a4"/>
              <w:tabs>
                <w:tab w:val="left" w:pos="142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4377A317" w14:textId="77777777" w:rsidR="003653A1" w:rsidRPr="00120322" w:rsidRDefault="003653A1" w:rsidP="00B05C1F">
      <w:pPr>
        <w:pStyle w:val="a4"/>
        <w:tabs>
          <w:tab w:val="left" w:pos="142"/>
        </w:tabs>
        <w:spacing w:line="252" w:lineRule="auto"/>
        <w:rPr>
          <w:sz w:val="28"/>
          <w:szCs w:val="28"/>
          <w:lang w:val="uk-UA"/>
        </w:rPr>
      </w:pPr>
      <w:r w:rsidRPr="00120322">
        <w:rPr>
          <w:sz w:val="28"/>
          <w:szCs w:val="28"/>
          <w:lang w:val="uk-UA"/>
        </w:rPr>
        <w:t>2. ЗАТВЕРДЖЕНО ТА НАДАНО ЧИННОСТІ</w:t>
      </w:r>
    </w:p>
    <w:p w14:paraId="5FB891E1" w14:textId="77777777" w:rsidR="003653A1" w:rsidRPr="00120322" w:rsidRDefault="003653A1" w:rsidP="00B05C1F">
      <w:pPr>
        <w:pStyle w:val="a4"/>
        <w:tabs>
          <w:tab w:val="left" w:pos="142"/>
        </w:tabs>
        <w:spacing w:line="252" w:lineRule="auto"/>
        <w:jc w:val="both"/>
        <w:rPr>
          <w:sz w:val="28"/>
          <w:szCs w:val="28"/>
          <w:lang w:val="uk-UA"/>
        </w:rPr>
      </w:pPr>
      <w:r w:rsidRPr="00120322">
        <w:rPr>
          <w:sz w:val="28"/>
          <w:szCs w:val="28"/>
          <w:lang w:val="uk-UA"/>
        </w:rPr>
        <w:t xml:space="preserve">Вченою радою </w:t>
      </w:r>
      <w:r w:rsidRPr="00120322">
        <w:rPr>
          <w:sz w:val="28"/>
          <w:lang w:val="uk-UA"/>
        </w:rPr>
        <w:t>Одеської державної академії будівництва та архітектури</w:t>
      </w:r>
      <w:r w:rsidRPr="00120322">
        <w:rPr>
          <w:sz w:val="28"/>
          <w:szCs w:val="28"/>
          <w:lang w:val="uk-UA"/>
        </w:rPr>
        <w:t xml:space="preserve"> протокол  №</w:t>
      </w:r>
      <w:r w:rsidR="00E0559E">
        <w:rPr>
          <w:sz w:val="28"/>
          <w:szCs w:val="28"/>
          <w:lang w:val="uk-UA"/>
        </w:rPr>
        <w:t xml:space="preserve"> </w:t>
      </w:r>
      <w:r w:rsidR="00E0559E" w:rsidRPr="00385D31">
        <w:rPr>
          <w:sz w:val="28"/>
          <w:szCs w:val="28"/>
          <w:highlight w:val="yellow"/>
          <w:lang w:val="uk-UA"/>
        </w:rPr>
        <w:t>___</w:t>
      </w:r>
      <w:r w:rsidRPr="00385D31">
        <w:rPr>
          <w:sz w:val="28"/>
          <w:szCs w:val="28"/>
          <w:highlight w:val="yellow"/>
          <w:lang w:val="uk-UA"/>
        </w:rPr>
        <w:t xml:space="preserve"> від </w:t>
      </w:r>
      <w:r w:rsidR="00007AE6" w:rsidRPr="00385D31">
        <w:rPr>
          <w:sz w:val="28"/>
          <w:szCs w:val="28"/>
          <w:highlight w:val="yellow"/>
          <w:lang w:val="uk-UA"/>
        </w:rPr>
        <w:t xml:space="preserve"> «</w:t>
      </w:r>
      <w:r w:rsidR="004D273E" w:rsidRPr="00385D31">
        <w:rPr>
          <w:sz w:val="28"/>
          <w:szCs w:val="28"/>
          <w:highlight w:val="yellow"/>
          <w:lang w:val="uk-UA"/>
        </w:rPr>
        <w:t>____</w:t>
      </w:r>
      <w:r w:rsidR="00007AE6" w:rsidRPr="00385D31">
        <w:rPr>
          <w:sz w:val="28"/>
          <w:szCs w:val="28"/>
          <w:highlight w:val="yellow"/>
          <w:lang w:val="uk-UA"/>
        </w:rPr>
        <w:t>»</w:t>
      </w:r>
      <w:r w:rsidR="004D273E" w:rsidRPr="00385D31">
        <w:rPr>
          <w:sz w:val="28"/>
          <w:szCs w:val="28"/>
          <w:highlight w:val="yellow"/>
          <w:lang w:val="uk-UA"/>
        </w:rPr>
        <w:t xml:space="preserve"> </w:t>
      </w:r>
      <w:r w:rsidR="00E0559E" w:rsidRPr="00385D31">
        <w:rPr>
          <w:sz w:val="28"/>
          <w:szCs w:val="28"/>
          <w:highlight w:val="yellow"/>
          <w:lang w:val="uk-UA"/>
        </w:rPr>
        <w:t>травня</w:t>
      </w:r>
      <w:r w:rsidR="00007AE6" w:rsidRPr="00385D31">
        <w:rPr>
          <w:sz w:val="28"/>
          <w:szCs w:val="28"/>
          <w:highlight w:val="yellow"/>
          <w:lang w:val="uk-UA"/>
        </w:rPr>
        <w:t xml:space="preserve"> 20</w:t>
      </w:r>
      <w:r w:rsidR="002E78E9" w:rsidRPr="00385D31">
        <w:rPr>
          <w:sz w:val="28"/>
          <w:szCs w:val="28"/>
          <w:highlight w:val="yellow"/>
          <w:lang w:val="uk-UA"/>
        </w:rPr>
        <w:t>2</w:t>
      </w:r>
      <w:r w:rsidR="00E0559E" w:rsidRPr="00385D31">
        <w:rPr>
          <w:sz w:val="28"/>
          <w:szCs w:val="28"/>
          <w:highlight w:val="yellow"/>
          <w:lang w:val="uk-UA"/>
        </w:rPr>
        <w:t>3</w:t>
      </w:r>
      <w:r w:rsidR="00007AE6" w:rsidRPr="00385D31">
        <w:rPr>
          <w:sz w:val="28"/>
          <w:szCs w:val="28"/>
          <w:highlight w:val="yellow"/>
          <w:lang w:val="uk-UA"/>
        </w:rPr>
        <w:t xml:space="preserve"> р</w:t>
      </w:r>
      <w:r w:rsidR="00007AE6" w:rsidRPr="00120322">
        <w:rPr>
          <w:sz w:val="28"/>
          <w:szCs w:val="28"/>
          <w:lang w:val="uk-UA"/>
        </w:rPr>
        <w:t>.</w:t>
      </w:r>
    </w:p>
    <w:p w14:paraId="46C14D7D" w14:textId="77777777" w:rsidR="001264B0" w:rsidRDefault="001264B0" w:rsidP="00B05C1F">
      <w:pPr>
        <w:pStyle w:val="a4"/>
        <w:tabs>
          <w:tab w:val="left" w:pos="142"/>
        </w:tabs>
        <w:spacing w:line="252" w:lineRule="auto"/>
        <w:rPr>
          <w:sz w:val="28"/>
          <w:szCs w:val="28"/>
          <w:lang w:val="uk-UA"/>
        </w:rPr>
      </w:pPr>
    </w:p>
    <w:p w14:paraId="00C68BB5" w14:textId="77777777" w:rsidR="00024C4B" w:rsidRPr="00024C4B" w:rsidRDefault="00024C4B" w:rsidP="00B05C1F">
      <w:pPr>
        <w:pStyle w:val="a4"/>
        <w:tabs>
          <w:tab w:val="left" w:pos="142"/>
        </w:tabs>
        <w:spacing w:line="252" w:lineRule="auto"/>
        <w:rPr>
          <w:sz w:val="28"/>
          <w:szCs w:val="28"/>
          <w:lang w:val="uk-UA"/>
        </w:rPr>
      </w:pPr>
    </w:p>
    <w:p w14:paraId="5BEA4351" w14:textId="77777777" w:rsidR="003653A1" w:rsidRPr="00E225AA" w:rsidRDefault="003653A1" w:rsidP="00B05C1F">
      <w:pPr>
        <w:pStyle w:val="31"/>
        <w:tabs>
          <w:tab w:val="left" w:pos="142"/>
        </w:tabs>
        <w:spacing w:line="252" w:lineRule="auto"/>
        <w:ind w:firstLine="0"/>
        <w:rPr>
          <w:szCs w:val="28"/>
        </w:rPr>
      </w:pPr>
      <w:r w:rsidRPr="00E225AA">
        <w:rPr>
          <w:szCs w:val="28"/>
        </w:rPr>
        <w:t xml:space="preserve">3. ВВЕДЕНО </w:t>
      </w:r>
      <w:r w:rsidR="00E225AA" w:rsidRPr="00E225AA">
        <w:rPr>
          <w:szCs w:val="28"/>
        </w:rPr>
        <w:t>в дію з 01 вересня 2023 року</w:t>
      </w:r>
    </w:p>
    <w:p w14:paraId="45256CD8" w14:textId="77777777" w:rsidR="00E225AA" w:rsidRPr="00E225AA" w:rsidRDefault="00E225AA" w:rsidP="00B05C1F">
      <w:pPr>
        <w:pStyle w:val="a4"/>
        <w:spacing w:before="60" w:line="25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225AA">
        <w:rPr>
          <w:sz w:val="28"/>
          <w:szCs w:val="28"/>
          <w:lang w:val="uk-UA"/>
        </w:rPr>
        <w:t xml:space="preserve">а заміну Освітньо-професійної програми </w:t>
      </w:r>
      <w:r>
        <w:rPr>
          <w:sz w:val="28"/>
          <w:szCs w:val="28"/>
          <w:lang w:val="uk-UA"/>
        </w:rPr>
        <w:t xml:space="preserve">«Адитивні технології» спеціальності </w:t>
      </w:r>
      <w:r w:rsidRPr="004269F2">
        <w:rPr>
          <w:sz w:val="28"/>
          <w:szCs w:val="28"/>
          <w:lang w:val="uk-UA" w:eastAsia="uk-UA"/>
        </w:rPr>
        <w:t>192 Бу</w:t>
      </w:r>
      <w:r w:rsidR="009910C4">
        <w:rPr>
          <w:sz w:val="28"/>
          <w:szCs w:val="28"/>
          <w:lang w:val="uk-UA" w:eastAsia="uk-UA"/>
        </w:rPr>
        <w:t xml:space="preserve">дівництво та цивільна інженерія для </w:t>
      </w:r>
      <w:r w:rsidR="009910C4" w:rsidRPr="004269F2">
        <w:rPr>
          <w:sz w:val="28"/>
          <w:szCs w:val="28"/>
          <w:lang w:val="uk-UA" w:eastAsia="uk-UA"/>
        </w:rPr>
        <w:t>другого (магістерського) рівня вищої освіти</w:t>
      </w:r>
      <w:r w:rsidR="009910C4">
        <w:rPr>
          <w:sz w:val="28"/>
          <w:szCs w:val="28"/>
          <w:lang w:val="uk-UA" w:eastAsia="uk-UA"/>
        </w:rPr>
        <w:t xml:space="preserve">, що затверджена Вченою радою академії </w:t>
      </w:r>
      <w:r w:rsidR="00385D31">
        <w:rPr>
          <w:sz w:val="28"/>
          <w:szCs w:val="28"/>
          <w:lang w:val="uk-UA" w:eastAsia="uk-UA"/>
        </w:rPr>
        <w:t>29 квітня 2021</w:t>
      </w:r>
      <w:r w:rsidR="00F238CD">
        <w:rPr>
          <w:sz w:val="28"/>
          <w:szCs w:val="28"/>
          <w:lang w:val="uk-UA" w:eastAsia="uk-UA"/>
        </w:rPr>
        <w:t>р., протокол № 7</w:t>
      </w:r>
    </w:p>
    <w:p w14:paraId="47CD676C" w14:textId="77777777" w:rsidR="00C60B17" w:rsidRDefault="00C60B17" w:rsidP="00B05C1F">
      <w:pPr>
        <w:pStyle w:val="a4"/>
        <w:tabs>
          <w:tab w:val="left" w:pos="142"/>
        </w:tabs>
        <w:spacing w:line="252" w:lineRule="auto"/>
        <w:rPr>
          <w:sz w:val="28"/>
          <w:szCs w:val="28"/>
          <w:lang w:val="uk-UA"/>
        </w:rPr>
      </w:pPr>
    </w:p>
    <w:p w14:paraId="2E05629E" w14:textId="77777777" w:rsidR="00C60B17" w:rsidRPr="00E225AA" w:rsidRDefault="00C60B17" w:rsidP="00B05C1F">
      <w:pPr>
        <w:pStyle w:val="a4"/>
        <w:tabs>
          <w:tab w:val="left" w:pos="142"/>
        </w:tabs>
        <w:spacing w:line="252" w:lineRule="auto"/>
        <w:rPr>
          <w:sz w:val="28"/>
          <w:szCs w:val="28"/>
          <w:lang w:val="uk-UA"/>
        </w:rPr>
      </w:pPr>
    </w:p>
    <w:p w14:paraId="1FA50CB6" w14:textId="77777777" w:rsidR="00C60B17" w:rsidRPr="00E225AA" w:rsidRDefault="00C60B17" w:rsidP="00B05C1F">
      <w:pPr>
        <w:pStyle w:val="31"/>
        <w:tabs>
          <w:tab w:val="left" w:pos="142"/>
        </w:tabs>
        <w:spacing w:line="252" w:lineRule="auto"/>
        <w:ind w:firstLine="0"/>
        <w:rPr>
          <w:szCs w:val="28"/>
        </w:rPr>
      </w:pPr>
      <w:r w:rsidRPr="00E225AA">
        <w:rPr>
          <w:szCs w:val="28"/>
        </w:rPr>
        <w:t>4. ВІДОМОСТІ ЩОДО АКРЕДИТАЦІЇ</w:t>
      </w:r>
    </w:p>
    <w:p w14:paraId="19E55645" w14:textId="77777777" w:rsidR="00C60B17" w:rsidRPr="00E225AA" w:rsidRDefault="00C60B17" w:rsidP="00B05C1F">
      <w:pPr>
        <w:pStyle w:val="31"/>
        <w:tabs>
          <w:tab w:val="left" w:pos="142"/>
        </w:tabs>
        <w:spacing w:before="60" w:line="252" w:lineRule="auto"/>
        <w:ind w:firstLine="0"/>
        <w:rPr>
          <w:szCs w:val="28"/>
        </w:rPr>
      </w:pPr>
      <w:commentRangeStart w:id="2"/>
      <w:r w:rsidRPr="00E225AA">
        <w:rPr>
          <w:szCs w:val="28"/>
        </w:rPr>
        <w:t xml:space="preserve">Акредитацію освітньої програми заплановано </w:t>
      </w:r>
      <w:r w:rsidR="00E81D3A">
        <w:rPr>
          <w:szCs w:val="28"/>
        </w:rPr>
        <w:t>202__</w:t>
      </w:r>
      <w:r w:rsidRPr="00E225AA">
        <w:rPr>
          <w:szCs w:val="28"/>
        </w:rPr>
        <w:t xml:space="preserve"> </w:t>
      </w:r>
      <w:r w:rsidR="00E81D3A">
        <w:rPr>
          <w:szCs w:val="28"/>
        </w:rPr>
        <w:t xml:space="preserve">- 202__ </w:t>
      </w:r>
      <w:r w:rsidRPr="00E225AA">
        <w:rPr>
          <w:szCs w:val="28"/>
        </w:rPr>
        <w:t>навчальний рік</w:t>
      </w:r>
      <w:commentRangeEnd w:id="2"/>
      <w:r w:rsidR="00385D31">
        <w:rPr>
          <w:rStyle w:val="af8"/>
          <w:lang w:val="ru-RU"/>
        </w:rPr>
        <w:commentReference w:id="2"/>
      </w:r>
    </w:p>
    <w:p w14:paraId="0E2B58BB" w14:textId="77777777" w:rsidR="00950195" w:rsidRPr="00E225AA" w:rsidRDefault="00950195" w:rsidP="00E0559E">
      <w:pPr>
        <w:pStyle w:val="a4"/>
        <w:tabs>
          <w:tab w:val="left" w:pos="142"/>
        </w:tabs>
        <w:rPr>
          <w:sz w:val="28"/>
          <w:szCs w:val="28"/>
          <w:lang w:val="uk-UA"/>
        </w:rPr>
      </w:pPr>
    </w:p>
    <w:p w14:paraId="2FF7B23C" w14:textId="77777777" w:rsidR="00950195" w:rsidRPr="00E225AA" w:rsidRDefault="00950195" w:rsidP="00E0559E">
      <w:pPr>
        <w:pStyle w:val="a4"/>
        <w:tabs>
          <w:tab w:val="left" w:pos="142"/>
        </w:tabs>
        <w:rPr>
          <w:sz w:val="28"/>
          <w:szCs w:val="28"/>
          <w:lang w:val="uk-UA"/>
        </w:rPr>
      </w:pPr>
    </w:p>
    <w:p w14:paraId="4C7D7965" w14:textId="77777777" w:rsidR="00950195" w:rsidRPr="00E225AA" w:rsidRDefault="00950195" w:rsidP="00DE321D">
      <w:pPr>
        <w:pStyle w:val="a4"/>
        <w:tabs>
          <w:tab w:val="left" w:pos="142"/>
        </w:tabs>
        <w:rPr>
          <w:sz w:val="28"/>
          <w:szCs w:val="28"/>
          <w:lang w:val="uk-UA"/>
        </w:rPr>
      </w:pPr>
    </w:p>
    <w:p w14:paraId="04A6EA1E" w14:textId="77777777" w:rsidR="00950195" w:rsidRPr="00E225AA" w:rsidRDefault="00950195" w:rsidP="00DE321D">
      <w:pPr>
        <w:pStyle w:val="a4"/>
        <w:tabs>
          <w:tab w:val="left" w:pos="142"/>
        </w:tabs>
        <w:rPr>
          <w:sz w:val="28"/>
          <w:szCs w:val="28"/>
          <w:lang w:val="uk-UA"/>
        </w:rPr>
      </w:pPr>
    </w:p>
    <w:p w14:paraId="12702CE2" w14:textId="77777777" w:rsidR="002809E6" w:rsidRDefault="00B919F0" w:rsidP="00E85F8C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Toc62935194"/>
      <w:r w:rsidRPr="002809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1</w:t>
      </w:r>
      <w:r w:rsidRPr="00280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2809E6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Профіль освітньо</w:t>
      </w:r>
      <w:r w:rsidR="00882AA5" w:rsidRPr="002809E6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-професійної</w:t>
      </w:r>
      <w:r w:rsidRPr="002809E6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 програми</w:t>
      </w:r>
      <w:r w:rsidRPr="00280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76A57A" w14:textId="77777777" w:rsidR="00BC33E4" w:rsidRPr="002809E6" w:rsidRDefault="00FC166F" w:rsidP="00E85F8C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9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Адитивні технології</w:t>
      </w:r>
      <w:bookmarkEnd w:id="3"/>
    </w:p>
    <w:p w14:paraId="06B72F30" w14:textId="77777777" w:rsidR="00B919F0" w:rsidRPr="002809E6" w:rsidRDefault="002809E6" w:rsidP="00E85F8C">
      <w:pPr>
        <w:tabs>
          <w:tab w:val="left" w:pos="142"/>
        </w:tabs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спеціальністю</w:t>
      </w:r>
      <w:r w:rsidR="00316C6E" w:rsidRPr="002809E6">
        <w:rPr>
          <w:b/>
          <w:sz w:val="28"/>
          <w:szCs w:val="28"/>
          <w:lang w:val="uk-UA"/>
        </w:rPr>
        <w:t xml:space="preserve"> </w:t>
      </w:r>
      <w:r w:rsidR="00BC33E4" w:rsidRPr="002809E6">
        <w:rPr>
          <w:b/>
          <w:sz w:val="28"/>
          <w:szCs w:val="28"/>
          <w:lang w:val="uk-UA" w:eastAsia="uk-UA"/>
        </w:rPr>
        <w:t xml:space="preserve">192 Будівництво та </w:t>
      </w:r>
      <w:r>
        <w:rPr>
          <w:b/>
          <w:sz w:val="28"/>
          <w:szCs w:val="28"/>
          <w:lang w:val="uk-UA" w:eastAsia="uk-UA"/>
        </w:rPr>
        <w:t>цивільна інженерія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10"/>
        <w:gridCol w:w="6947"/>
      </w:tblGrid>
      <w:tr w:rsidR="00B919F0" w:rsidRPr="001C0AFD" w14:paraId="7830700A" w14:textId="77777777" w:rsidTr="008D392B">
        <w:trPr>
          <w:trHeight w:val="404"/>
        </w:trPr>
        <w:tc>
          <w:tcPr>
            <w:tcW w:w="5000" w:type="pct"/>
            <w:gridSpan w:val="3"/>
            <w:vAlign w:val="center"/>
          </w:tcPr>
          <w:p w14:paraId="3C99ED46" w14:textId="77777777" w:rsidR="00B919F0" w:rsidRPr="001C0AFD" w:rsidRDefault="00B919F0" w:rsidP="00E85F8C">
            <w:pPr>
              <w:tabs>
                <w:tab w:val="left" w:pos="142"/>
              </w:tabs>
              <w:rPr>
                <w:b/>
                <w:sz w:val="28"/>
                <w:szCs w:val="28"/>
                <w:lang w:val="uk-UA" w:eastAsia="en-US"/>
              </w:rPr>
            </w:pPr>
            <w:r w:rsidRPr="001C0AFD">
              <w:rPr>
                <w:b/>
                <w:sz w:val="28"/>
                <w:szCs w:val="28"/>
                <w:lang w:val="uk-UA" w:eastAsia="en-US"/>
              </w:rPr>
              <w:t>1 - Загальна інформація</w:t>
            </w:r>
          </w:p>
        </w:tc>
      </w:tr>
      <w:tr w:rsidR="004559A5" w:rsidRPr="001C0AFD" w14:paraId="20EC8243" w14:textId="77777777" w:rsidTr="008D392B">
        <w:trPr>
          <w:trHeight w:val="1984"/>
        </w:trPr>
        <w:tc>
          <w:tcPr>
            <w:tcW w:w="1349" w:type="pct"/>
          </w:tcPr>
          <w:p w14:paraId="75473920" w14:textId="77777777" w:rsidR="004559A5" w:rsidRPr="001C0AFD" w:rsidRDefault="004559A5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3651" w:type="pct"/>
            <w:gridSpan w:val="2"/>
          </w:tcPr>
          <w:p w14:paraId="48676674" w14:textId="77777777" w:rsidR="004559A5" w:rsidRPr="001C0AFD" w:rsidRDefault="004559A5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Одеська державна академія будівництва та архітектури</w:t>
            </w:r>
            <w:r w:rsidR="00804781" w:rsidRPr="001C0AFD">
              <w:rPr>
                <w:sz w:val="28"/>
                <w:szCs w:val="28"/>
                <w:lang w:val="uk-UA" w:eastAsia="en-US"/>
              </w:rPr>
              <w:t>,</w:t>
            </w:r>
          </w:p>
          <w:p w14:paraId="41D24449" w14:textId="77777777" w:rsidR="002E18A0" w:rsidRPr="001C0AFD" w:rsidRDefault="00BC33E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Будівельно-технологічний інститут</w:t>
            </w:r>
            <w:r w:rsidR="0000136A" w:rsidRPr="001C0AFD">
              <w:rPr>
                <w:sz w:val="28"/>
                <w:szCs w:val="28"/>
                <w:lang w:val="uk-UA" w:eastAsia="en-US"/>
              </w:rPr>
              <w:t>,</w:t>
            </w:r>
          </w:p>
          <w:p w14:paraId="3A927DAF" w14:textId="77777777" w:rsidR="0000136A" w:rsidRPr="001C0AFD" w:rsidRDefault="004875CF" w:rsidP="00E85F8C">
            <w:pPr>
              <w:tabs>
                <w:tab w:val="left" w:pos="142"/>
              </w:tabs>
              <w:rPr>
                <w:w w:val="97"/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к</w:t>
            </w:r>
            <w:r w:rsidR="00307A51" w:rsidRPr="001C0AFD">
              <w:rPr>
                <w:sz w:val="28"/>
                <w:szCs w:val="28"/>
                <w:lang w:val="uk-UA" w:eastAsia="en-US"/>
              </w:rPr>
              <w:t>афедр</w:t>
            </w:r>
            <w:r w:rsidR="00F06B7C" w:rsidRPr="001C0AFD">
              <w:rPr>
                <w:sz w:val="28"/>
                <w:szCs w:val="28"/>
                <w:lang w:val="uk-UA" w:eastAsia="en-US"/>
              </w:rPr>
              <w:t>а</w:t>
            </w:r>
            <w:r w:rsidR="00307A51"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Pr="001C0AFD">
              <w:rPr>
                <w:sz w:val="28"/>
                <w:szCs w:val="28"/>
                <w:lang w:val="uk-UA" w:eastAsia="en-US"/>
              </w:rPr>
              <w:t>П</w:t>
            </w:r>
            <w:r w:rsidR="00307A51" w:rsidRPr="001C0AFD">
              <w:rPr>
                <w:sz w:val="28"/>
                <w:szCs w:val="28"/>
                <w:lang w:val="uk-UA" w:eastAsia="en-US"/>
              </w:rPr>
              <w:t>роцесів та апаратів у технології будівельних матеріалів</w:t>
            </w:r>
          </w:p>
        </w:tc>
      </w:tr>
      <w:tr w:rsidR="004559A5" w:rsidRPr="00AA12A9" w14:paraId="5EB62604" w14:textId="77777777" w:rsidTr="008D392B">
        <w:trPr>
          <w:trHeight w:val="707"/>
        </w:trPr>
        <w:tc>
          <w:tcPr>
            <w:tcW w:w="1349" w:type="pct"/>
          </w:tcPr>
          <w:p w14:paraId="2C4DF618" w14:textId="77777777" w:rsidR="007B3DCE" w:rsidRPr="001C0AFD" w:rsidRDefault="007B3DCE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К</w:t>
            </w:r>
            <w:r w:rsidR="004559A5" w:rsidRPr="001C0AFD">
              <w:rPr>
                <w:bCs/>
                <w:sz w:val="28"/>
                <w:szCs w:val="28"/>
                <w:lang w:val="uk-UA" w:eastAsia="en-US"/>
              </w:rPr>
              <w:t>валіфікаці</w:t>
            </w:r>
            <w:r w:rsidRPr="001C0AFD">
              <w:rPr>
                <w:bCs/>
                <w:sz w:val="28"/>
                <w:szCs w:val="28"/>
                <w:lang w:val="uk-UA" w:eastAsia="en-US"/>
              </w:rPr>
              <w:t xml:space="preserve">я </w:t>
            </w:r>
          </w:p>
          <w:p w14:paraId="45E6C192" w14:textId="77777777" w:rsidR="004559A5" w:rsidRPr="001C0AFD" w:rsidRDefault="007B3DCE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в дипломі</w:t>
            </w:r>
          </w:p>
        </w:tc>
        <w:tc>
          <w:tcPr>
            <w:tcW w:w="3651" w:type="pct"/>
            <w:gridSpan w:val="2"/>
          </w:tcPr>
          <w:p w14:paraId="409CE97D" w14:textId="77777777" w:rsidR="004559A5" w:rsidRPr="001C0AFD" w:rsidRDefault="00F413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 xml:space="preserve">Магістр з </w:t>
            </w:r>
            <w:r w:rsidRPr="001C0AFD">
              <w:rPr>
                <w:sz w:val="28"/>
                <w:szCs w:val="28"/>
                <w:lang w:val="uk-UA"/>
              </w:rPr>
              <w:t>будівництва та цивільної інженерії</w:t>
            </w:r>
          </w:p>
        </w:tc>
      </w:tr>
      <w:tr w:rsidR="00E0471E" w:rsidRPr="001C0AFD" w14:paraId="2EE67752" w14:textId="77777777" w:rsidTr="008D392B">
        <w:trPr>
          <w:trHeight w:val="680"/>
        </w:trPr>
        <w:tc>
          <w:tcPr>
            <w:tcW w:w="1349" w:type="pct"/>
            <w:tcBorders>
              <w:bottom w:val="single" w:sz="4" w:space="0" w:color="auto"/>
            </w:tcBorders>
          </w:tcPr>
          <w:p w14:paraId="0CDD5DD8" w14:textId="77777777" w:rsidR="00E0471E" w:rsidRPr="001C0AFD" w:rsidRDefault="00F25D73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Офіційна назва освітньої програми</w:t>
            </w:r>
          </w:p>
        </w:tc>
        <w:tc>
          <w:tcPr>
            <w:tcW w:w="3651" w:type="pct"/>
            <w:gridSpan w:val="2"/>
            <w:tcBorders>
              <w:bottom w:val="single" w:sz="4" w:space="0" w:color="auto"/>
            </w:tcBorders>
          </w:tcPr>
          <w:p w14:paraId="2365DAA6" w14:textId="77777777" w:rsidR="00970781" w:rsidRPr="001C0AFD" w:rsidRDefault="00F25D73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Освітн</w:t>
            </w:r>
            <w:r w:rsidR="009B542D" w:rsidRPr="001C0AFD">
              <w:rPr>
                <w:sz w:val="28"/>
                <w:szCs w:val="28"/>
                <w:lang w:val="uk-UA" w:eastAsia="en-US"/>
              </w:rPr>
              <w:t>ьо-професійна</w:t>
            </w:r>
            <w:r w:rsidRPr="001C0AFD">
              <w:rPr>
                <w:sz w:val="28"/>
                <w:szCs w:val="28"/>
                <w:lang w:val="uk-UA" w:eastAsia="en-US"/>
              </w:rPr>
              <w:t xml:space="preserve"> програма</w:t>
            </w:r>
          </w:p>
          <w:p w14:paraId="1581C81B" w14:textId="77777777" w:rsidR="00F25D73" w:rsidRPr="001C0AFD" w:rsidRDefault="001F44F0" w:rsidP="00E85F8C">
            <w:pPr>
              <w:tabs>
                <w:tab w:val="left" w:pos="142"/>
              </w:tabs>
              <w:rPr>
                <w:w w:val="90"/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Адитивні технології</w:t>
            </w:r>
          </w:p>
        </w:tc>
      </w:tr>
      <w:tr w:rsidR="00BC33E4" w:rsidRPr="001C0AFD" w14:paraId="3EA2DD4F" w14:textId="77777777" w:rsidTr="008D392B">
        <w:trPr>
          <w:trHeight w:val="102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5184" w14:textId="77777777" w:rsidR="00BC33E4" w:rsidRPr="001C0AFD" w:rsidRDefault="00BC33E4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0ECA" w14:textId="77777777" w:rsidR="00EB7B44" w:rsidRPr="001C0AFD" w:rsidRDefault="00BC33E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Диплом магістра</w:t>
            </w:r>
            <w:r w:rsidR="009A7E8F" w:rsidRPr="001C0AFD">
              <w:rPr>
                <w:sz w:val="28"/>
                <w:szCs w:val="28"/>
                <w:lang w:val="uk-UA" w:eastAsia="en-US"/>
              </w:rPr>
              <w:t xml:space="preserve"> –</w:t>
            </w:r>
            <w:r w:rsidR="00EB7B44" w:rsidRPr="001C0AFD">
              <w:rPr>
                <w:sz w:val="28"/>
                <w:szCs w:val="28"/>
                <w:lang w:val="uk-UA" w:eastAsia="en-US"/>
              </w:rPr>
              <w:t xml:space="preserve"> одиничний.</w:t>
            </w:r>
            <w:r w:rsidRPr="001C0AF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1054536C" w14:textId="77777777" w:rsidR="007F6567" w:rsidRDefault="00EB7B4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 xml:space="preserve">Обсяг освітньої програми становить </w:t>
            </w:r>
          </w:p>
          <w:p w14:paraId="0E11096A" w14:textId="77777777" w:rsidR="00BC33E4" w:rsidRPr="001C0AFD" w:rsidRDefault="00BC33E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7F6567">
              <w:rPr>
                <w:b/>
                <w:w w:val="96"/>
                <w:sz w:val="28"/>
                <w:szCs w:val="28"/>
                <w:lang w:val="uk-UA"/>
              </w:rPr>
              <w:t>90 кредитів ЄКТС</w:t>
            </w:r>
          </w:p>
        </w:tc>
      </w:tr>
      <w:tr w:rsidR="009D1487" w:rsidRPr="001C0AFD" w14:paraId="7E6218CE" w14:textId="77777777" w:rsidTr="008D392B">
        <w:trPr>
          <w:trHeight w:val="717"/>
        </w:trPr>
        <w:tc>
          <w:tcPr>
            <w:tcW w:w="1349" w:type="pct"/>
          </w:tcPr>
          <w:p w14:paraId="0910E337" w14:textId="77777777" w:rsidR="009D1487" w:rsidRPr="001C0AFD" w:rsidRDefault="009D1487" w:rsidP="00E85F8C">
            <w:pPr>
              <w:tabs>
                <w:tab w:val="left" w:pos="142"/>
              </w:tabs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Наявність акредитації</w:t>
            </w:r>
          </w:p>
        </w:tc>
        <w:tc>
          <w:tcPr>
            <w:tcW w:w="3651" w:type="pct"/>
            <w:gridSpan w:val="2"/>
          </w:tcPr>
          <w:p w14:paraId="67E95B57" w14:textId="77777777" w:rsidR="009D1487" w:rsidRPr="001C0AFD" w:rsidRDefault="007B3DCE" w:rsidP="00385D31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/>
              </w:rPr>
              <w:t xml:space="preserve">Сертифікат про акредитацію № </w:t>
            </w:r>
            <w:r w:rsidR="00385D31">
              <w:rPr>
                <w:sz w:val="28"/>
                <w:szCs w:val="28"/>
                <w:lang w:val="uk-UA"/>
              </w:rPr>
              <w:t>3696</w:t>
            </w:r>
            <w:r w:rsidRPr="001C0AFD">
              <w:rPr>
                <w:sz w:val="28"/>
                <w:szCs w:val="28"/>
                <w:lang w:val="uk-UA"/>
              </w:rPr>
              <w:t xml:space="preserve"> від </w:t>
            </w:r>
            <w:r w:rsidR="00385D31">
              <w:rPr>
                <w:sz w:val="28"/>
                <w:szCs w:val="28"/>
                <w:lang w:val="uk-UA"/>
              </w:rPr>
              <w:t>13.12.</w:t>
            </w:r>
            <w:r w:rsidRPr="001C0AFD">
              <w:rPr>
                <w:sz w:val="28"/>
                <w:szCs w:val="28"/>
                <w:lang w:val="uk-UA"/>
              </w:rPr>
              <w:t>202</w:t>
            </w:r>
            <w:r w:rsidR="00491FA4" w:rsidRPr="001C0AFD">
              <w:rPr>
                <w:sz w:val="28"/>
                <w:szCs w:val="28"/>
                <w:lang w:val="uk-UA"/>
              </w:rPr>
              <w:t>2</w:t>
            </w:r>
            <w:r w:rsidRPr="001C0AFD">
              <w:rPr>
                <w:sz w:val="28"/>
                <w:szCs w:val="28"/>
                <w:lang w:val="uk-UA"/>
              </w:rPr>
              <w:t xml:space="preserve"> р. Термін дії </w:t>
            </w:r>
            <w:r w:rsidR="00385D31">
              <w:rPr>
                <w:sz w:val="28"/>
                <w:szCs w:val="28"/>
                <w:lang w:val="uk-UA"/>
              </w:rPr>
              <w:t>01.07.2028р</w:t>
            </w:r>
            <w:r w:rsidRPr="001C0AFD">
              <w:rPr>
                <w:sz w:val="28"/>
                <w:szCs w:val="28"/>
                <w:lang w:val="uk-UA"/>
              </w:rPr>
              <w:t>.</w:t>
            </w:r>
          </w:p>
        </w:tc>
      </w:tr>
      <w:tr w:rsidR="00A431B7" w:rsidRPr="001C0AFD" w14:paraId="5AAF910C" w14:textId="77777777" w:rsidTr="008D392B">
        <w:trPr>
          <w:trHeight w:val="1020"/>
        </w:trPr>
        <w:tc>
          <w:tcPr>
            <w:tcW w:w="1349" w:type="pct"/>
          </w:tcPr>
          <w:p w14:paraId="145E8EE0" w14:textId="77777777" w:rsidR="00A431B7" w:rsidRPr="001C0AFD" w:rsidRDefault="00A431B7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Цикл / рівень</w:t>
            </w:r>
          </w:p>
        </w:tc>
        <w:tc>
          <w:tcPr>
            <w:tcW w:w="3651" w:type="pct"/>
            <w:gridSpan w:val="2"/>
          </w:tcPr>
          <w:p w14:paraId="0A9BDA8E" w14:textId="77777777" w:rsidR="004F1649" w:rsidRPr="001C0AFD" w:rsidRDefault="00970781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НРК</w:t>
            </w:r>
            <w:r w:rsidR="00A431B7"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="00BE0D1E" w:rsidRPr="001C0AFD">
              <w:rPr>
                <w:sz w:val="28"/>
                <w:szCs w:val="28"/>
                <w:lang w:val="uk-UA" w:eastAsia="en-US"/>
              </w:rPr>
              <w:t>–</w:t>
            </w:r>
            <w:r w:rsidR="00A431B7"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="001C6D4E" w:rsidRPr="001C0AFD">
              <w:rPr>
                <w:sz w:val="28"/>
                <w:szCs w:val="28"/>
                <w:lang w:val="uk-UA" w:eastAsia="en-US"/>
              </w:rPr>
              <w:t>7</w:t>
            </w:r>
            <w:r w:rsidR="00F87877" w:rsidRPr="001C0AFD">
              <w:rPr>
                <w:sz w:val="28"/>
                <w:szCs w:val="28"/>
                <w:lang w:val="uk-UA" w:eastAsia="en-US"/>
              </w:rPr>
              <w:t xml:space="preserve"> рі</w:t>
            </w:r>
            <w:r w:rsidR="00A431B7" w:rsidRPr="001C0AFD">
              <w:rPr>
                <w:sz w:val="28"/>
                <w:szCs w:val="28"/>
                <w:lang w:val="uk-UA" w:eastAsia="en-US"/>
              </w:rPr>
              <w:t>вень</w:t>
            </w:r>
            <w:r w:rsidR="002A3E3D" w:rsidRPr="001C0AF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181C2F63" w14:textId="77777777" w:rsidR="00985225" w:rsidRPr="001C0AFD" w:rsidRDefault="00970781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FQ-EHEA – другий цикл</w:t>
            </w:r>
          </w:p>
          <w:p w14:paraId="0C52AC7B" w14:textId="77777777" w:rsidR="00A431B7" w:rsidRPr="001C0AFD" w:rsidRDefault="00985225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EQF-LLL – 7 рівень</w:t>
            </w:r>
          </w:p>
        </w:tc>
      </w:tr>
      <w:tr w:rsidR="00A431B7" w:rsidRPr="00AA12A9" w14:paraId="7C03B398" w14:textId="77777777" w:rsidTr="008D392B">
        <w:trPr>
          <w:trHeight w:val="737"/>
        </w:trPr>
        <w:tc>
          <w:tcPr>
            <w:tcW w:w="1349" w:type="pct"/>
          </w:tcPr>
          <w:p w14:paraId="1C5C5333" w14:textId="77777777" w:rsidR="00A431B7" w:rsidRPr="001C0AFD" w:rsidRDefault="00A431B7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Передумови</w:t>
            </w:r>
          </w:p>
        </w:tc>
        <w:tc>
          <w:tcPr>
            <w:tcW w:w="3651" w:type="pct"/>
            <w:gridSpan w:val="2"/>
          </w:tcPr>
          <w:p w14:paraId="1CF09D34" w14:textId="77777777" w:rsidR="00A431B7" w:rsidRPr="001C0AFD" w:rsidRDefault="00A431B7" w:rsidP="00E85F8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1C0AFD">
              <w:rPr>
                <w:rFonts w:eastAsia="Times New Roman"/>
                <w:sz w:val="28"/>
                <w:szCs w:val="28"/>
                <w:lang w:val="uk-UA"/>
              </w:rPr>
              <w:t>Наявність</w:t>
            </w:r>
            <w:r w:rsidR="00940B02" w:rsidRPr="001C0AFD">
              <w:rPr>
                <w:rFonts w:eastAsia="Times New Roman"/>
                <w:sz w:val="28"/>
                <w:szCs w:val="28"/>
                <w:lang w:val="uk-UA"/>
              </w:rPr>
              <w:t xml:space="preserve"> освітнього</w:t>
            </w:r>
            <w:r w:rsidRPr="001C0AF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0F4BFD" w:rsidRPr="001C0AFD">
              <w:rPr>
                <w:rFonts w:eastAsia="Times New Roman"/>
                <w:sz w:val="28"/>
                <w:szCs w:val="28"/>
                <w:lang w:val="uk-UA"/>
              </w:rPr>
              <w:t xml:space="preserve">ступеня бакалавра, </w:t>
            </w:r>
            <w:r w:rsidR="00985225" w:rsidRPr="001C0AFD">
              <w:rPr>
                <w:rFonts w:eastAsia="Times New Roman"/>
                <w:sz w:val="28"/>
                <w:szCs w:val="28"/>
                <w:lang w:val="uk-UA"/>
              </w:rPr>
              <w:t>магістра,</w:t>
            </w:r>
            <w:r w:rsidR="00CB1848" w:rsidRPr="001C0AF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40B02" w:rsidRPr="001C0AFD">
              <w:rPr>
                <w:rFonts w:eastAsia="Times New Roman"/>
                <w:sz w:val="28"/>
                <w:szCs w:val="28"/>
                <w:lang w:val="uk-UA"/>
              </w:rPr>
              <w:t>освітньо-кваліфікаційного рівня</w:t>
            </w:r>
            <w:r w:rsidR="00CB1848" w:rsidRPr="001C0AF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0F4BFD" w:rsidRPr="001C0AFD">
              <w:rPr>
                <w:rFonts w:eastAsia="Times New Roman"/>
                <w:sz w:val="28"/>
                <w:szCs w:val="28"/>
                <w:lang w:val="uk-UA"/>
              </w:rPr>
              <w:t>спеціаліста</w:t>
            </w:r>
            <w:r w:rsidR="00491FA4" w:rsidRPr="001C0AFD">
              <w:rPr>
                <w:rFonts w:eastAsia="Times New Roman"/>
                <w:sz w:val="28"/>
                <w:szCs w:val="28"/>
                <w:lang w:val="uk-UA"/>
              </w:rPr>
              <w:t xml:space="preserve"> згідно правил прийому на поточний рік</w:t>
            </w:r>
          </w:p>
          <w:p w14:paraId="55CB86EA" w14:textId="77777777" w:rsidR="00491FA4" w:rsidRPr="001C0AFD" w:rsidRDefault="00F97220" w:rsidP="00E85F8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hyperlink r:id="rId11" w:history="1">
              <w:r w:rsidR="0062679A" w:rsidRPr="001C0AFD">
                <w:rPr>
                  <w:rStyle w:val="ab"/>
                  <w:rFonts w:eastAsia="Times New Roman"/>
                  <w:sz w:val="28"/>
                  <w:szCs w:val="28"/>
                  <w:lang w:val="uk-UA"/>
                </w:rPr>
                <w:t>https://odaba.edu.ua/enrollee/acceptance-commission</w:t>
              </w:r>
            </w:hyperlink>
            <w:r w:rsidR="0062679A" w:rsidRPr="001C0AF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1B7" w:rsidRPr="001C0AFD" w14:paraId="51F27819" w14:textId="77777777" w:rsidTr="008D392B">
        <w:trPr>
          <w:trHeight w:val="397"/>
        </w:trPr>
        <w:tc>
          <w:tcPr>
            <w:tcW w:w="1349" w:type="pct"/>
          </w:tcPr>
          <w:p w14:paraId="350DC056" w14:textId="77777777" w:rsidR="00A431B7" w:rsidRPr="001C0AFD" w:rsidRDefault="00A431B7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Мова викладання</w:t>
            </w:r>
          </w:p>
        </w:tc>
        <w:tc>
          <w:tcPr>
            <w:tcW w:w="3651" w:type="pct"/>
            <w:gridSpan w:val="2"/>
          </w:tcPr>
          <w:p w14:paraId="6B986F4B" w14:textId="77777777" w:rsidR="00A431B7" w:rsidRPr="001C0AFD" w:rsidRDefault="0062679A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у</w:t>
            </w:r>
            <w:r w:rsidR="00A431B7" w:rsidRPr="001C0AFD">
              <w:rPr>
                <w:sz w:val="28"/>
                <w:szCs w:val="28"/>
                <w:lang w:val="uk-UA" w:eastAsia="en-US"/>
              </w:rPr>
              <w:t>країнська</w:t>
            </w:r>
          </w:p>
        </w:tc>
      </w:tr>
      <w:tr w:rsidR="00A431B7" w:rsidRPr="001C0AFD" w14:paraId="4BC1B711" w14:textId="77777777" w:rsidTr="008D392B">
        <w:trPr>
          <w:trHeight w:val="680"/>
        </w:trPr>
        <w:tc>
          <w:tcPr>
            <w:tcW w:w="1349" w:type="pct"/>
          </w:tcPr>
          <w:p w14:paraId="5DF627A1" w14:textId="77777777" w:rsidR="00A431B7" w:rsidRPr="001C0AFD" w:rsidRDefault="00A431B7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Термін дії</w:t>
            </w:r>
          </w:p>
          <w:p w14:paraId="475B2F71" w14:textId="77777777" w:rsidR="00A431B7" w:rsidRPr="001C0AFD" w:rsidRDefault="00A431B7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освітньої програми</w:t>
            </w:r>
          </w:p>
        </w:tc>
        <w:tc>
          <w:tcPr>
            <w:tcW w:w="3651" w:type="pct"/>
            <w:gridSpan w:val="2"/>
          </w:tcPr>
          <w:p w14:paraId="1037E7BB" w14:textId="77777777" w:rsidR="00A431B7" w:rsidRPr="001C0AFD" w:rsidRDefault="00302524" w:rsidP="00E85F8C">
            <w:pPr>
              <w:tabs>
                <w:tab w:val="left" w:pos="142"/>
              </w:tabs>
              <w:rPr>
                <w:color w:val="FF0000"/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 xml:space="preserve">до </w:t>
            </w:r>
            <w:r w:rsidR="00CB1848" w:rsidRPr="001C0AFD">
              <w:rPr>
                <w:sz w:val="28"/>
                <w:szCs w:val="28"/>
                <w:lang w:val="uk-UA" w:eastAsia="en-US"/>
              </w:rPr>
              <w:t xml:space="preserve">введення в дію наступної </w:t>
            </w:r>
            <w:r w:rsidR="00DB66CE" w:rsidRPr="001C0AFD">
              <w:rPr>
                <w:sz w:val="28"/>
                <w:szCs w:val="28"/>
                <w:lang w:val="uk-UA" w:eastAsia="en-US"/>
              </w:rPr>
              <w:t xml:space="preserve">редакції </w:t>
            </w:r>
          </w:p>
        </w:tc>
      </w:tr>
      <w:tr w:rsidR="00A431B7" w:rsidRPr="00AA12A9" w14:paraId="6EA3424C" w14:textId="77777777" w:rsidTr="008D392B">
        <w:trPr>
          <w:trHeight w:val="1304"/>
        </w:trPr>
        <w:tc>
          <w:tcPr>
            <w:tcW w:w="1349" w:type="pct"/>
          </w:tcPr>
          <w:p w14:paraId="6198E19D" w14:textId="77777777" w:rsidR="00A431B7" w:rsidRPr="001C0AFD" w:rsidRDefault="00A431B7" w:rsidP="00E85F8C">
            <w:pPr>
              <w:tabs>
                <w:tab w:val="left" w:pos="142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1C0AFD">
              <w:rPr>
                <w:bCs/>
                <w:sz w:val="28"/>
                <w:szCs w:val="28"/>
                <w:lang w:val="uk-UA" w:eastAsia="en-US"/>
              </w:rPr>
              <w:t>Інтернет - адреса постійного</w:t>
            </w:r>
            <w:r w:rsidR="00B00B2A" w:rsidRPr="001C0AFD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1C0AFD">
              <w:rPr>
                <w:bCs/>
                <w:sz w:val="28"/>
                <w:szCs w:val="28"/>
                <w:lang w:val="uk-UA" w:eastAsia="en-US"/>
              </w:rPr>
              <w:t>розміщення опису освітньої програми</w:t>
            </w:r>
          </w:p>
        </w:tc>
        <w:tc>
          <w:tcPr>
            <w:tcW w:w="3651" w:type="pct"/>
            <w:gridSpan w:val="2"/>
          </w:tcPr>
          <w:p w14:paraId="41142717" w14:textId="77777777" w:rsidR="00A431B7" w:rsidRPr="001C0AFD" w:rsidRDefault="00F97220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hyperlink r:id="rId12" w:history="1">
              <w:r w:rsidR="00533E59" w:rsidRPr="001C0AFD">
                <w:rPr>
                  <w:rStyle w:val="ab"/>
                  <w:sz w:val="28"/>
                  <w:szCs w:val="28"/>
                  <w:lang w:val="uk-UA"/>
                </w:rPr>
                <w:t>https://odaba.edu.ua/academy/educational-activities/additive-techn</w:t>
              </w:r>
            </w:hyperlink>
            <w:r w:rsidR="00533E59" w:rsidRPr="001C0AFD">
              <w:rPr>
                <w:sz w:val="28"/>
                <w:szCs w:val="28"/>
                <w:lang w:val="uk-UA"/>
              </w:rPr>
              <w:t xml:space="preserve"> </w:t>
            </w:r>
          </w:p>
          <w:p w14:paraId="3D2C7C24" w14:textId="77777777" w:rsidR="00014D00" w:rsidRPr="001C0AFD" w:rsidRDefault="00014D00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66730B" w:rsidRPr="00650DB5" w14:paraId="350D4D09" w14:textId="77777777" w:rsidTr="00E85F8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83359EB" w14:textId="77777777" w:rsidR="0066730B" w:rsidRPr="001C0AFD" w:rsidRDefault="0066730B" w:rsidP="00E85F8C">
            <w:pPr>
              <w:tabs>
                <w:tab w:val="left" w:pos="142"/>
              </w:tabs>
              <w:rPr>
                <w:color w:val="000000"/>
                <w:sz w:val="28"/>
                <w:szCs w:val="28"/>
                <w:lang w:val="uk-UA" w:eastAsia="en-US"/>
              </w:rPr>
            </w:pPr>
            <w:r w:rsidRPr="00807036">
              <w:rPr>
                <w:b/>
                <w:sz w:val="28"/>
                <w:szCs w:val="28"/>
                <w:lang w:val="uk-UA" w:eastAsia="en-US"/>
              </w:rPr>
              <w:t>2 - Мета освітньої програми</w:t>
            </w:r>
          </w:p>
        </w:tc>
      </w:tr>
      <w:tr w:rsidR="0066730B" w:rsidRPr="00650DB5" w14:paraId="75AEB002" w14:textId="77777777" w:rsidTr="00E85F8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A5122BE" w14:textId="77777777" w:rsidR="008D392B" w:rsidRPr="008D392B" w:rsidRDefault="0066730B" w:rsidP="000E0AE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07036">
              <w:rPr>
                <w:sz w:val="28"/>
                <w:szCs w:val="28"/>
                <w:lang w:val="uk-UA"/>
              </w:rPr>
              <w:t>Підготовка висококваліфікованих та конкуренто спроможних фахівців у сфері адитивних технологій, рівень знань котрих передбачає розв'язання складних спеціалізованих та практичних задач, пов’язаних із розробкою оптимальних складів матеріалу, технологічних параметрів процесів виробництва будівельних деталей будівель й споруд</w:t>
            </w:r>
            <w:r w:rsidR="008D392B">
              <w:rPr>
                <w:sz w:val="28"/>
                <w:szCs w:val="28"/>
                <w:lang w:val="uk-UA"/>
              </w:rPr>
              <w:t xml:space="preserve"> </w:t>
            </w:r>
            <w:r w:rsidR="008D392B" w:rsidRPr="008D392B">
              <w:rPr>
                <w:sz w:val="28"/>
                <w:szCs w:val="28"/>
                <w:lang w:val="uk-UA"/>
              </w:rPr>
              <w:t xml:space="preserve">із застосуванням адитивних технологій для виготовлення кінцевого продукту в заводських умовах </w:t>
            </w:r>
            <w:r w:rsidR="008D392B">
              <w:rPr>
                <w:sz w:val="28"/>
                <w:szCs w:val="28"/>
                <w:lang w:val="uk-UA"/>
              </w:rPr>
              <w:t>та</w:t>
            </w:r>
            <w:r w:rsidR="008D392B" w:rsidRPr="008D392B">
              <w:rPr>
                <w:sz w:val="28"/>
                <w:szCs w:val="28"/>
                <w:lang w:val="uk-UA"/>
              </w:rPr>
              <w:t xml:space="preserve"> дослідженням й випробуванням матеріалу </w:t>
            </w:r>
            <w:r w:rsidR="008D392B">
              <w:rPr>
                <w:sz w:val="28"/>
                <w:szCs w:val="28"/>
                <w:lang w:val="uk-UA"/>
              </w:rPr>
              <w:t>(виробів)</w:t>
            </w:r>
            <w:r w:rsidR="008D392B" w:rsidRPr="008D392B">
              <w:rPr>
                <w:sz w:val="28"/>
                <w:szCs w:val="28"/>
                <w:lang w:val="uk-UA"/>
              </w:rPr>
              <w:t xml:space="preserve"> на всіх етапах використання таких технологій.</w:t>
            </w:r>
          </w:p>
        </w:tc>
      </w:tr>
      <w:tr w:rsidR="0066730B" w:rsidRPr="00650DB5" w14:paraId="1309CECE" w14:textId="77777777" w:rsidTr="00E85F8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9A32686" w14:textId="77777777" w:rsidR="0066730B" w:rsidRPr="001C0AFD" w:rsidRDefault="0066730B" w:rsidP="00E85F8C">
            <w:pPr>
              <w:tabs>
                <w:tab w:val="left" w:pos="142"/>
              </w:tabs>
              <w:rPr>
                <w:color w:val="000000"/>
                <w:sz w:val="28"/>
                <w:szCs w:val="28"/>
                <w:lang w:val="uk-UA" w:eastAsia="en-US"/>
              </w:rPr>
            </w:pPr>
            <w:r w:rsidRPr="00807036">
              <w:rPr>
                <w:b/>
                <w:sz w:val="28"/>
                <w:szCs w:val="28"/>
                <w:lang w:val="uk-UA" w:eastAsia="en-US"/>
              </w:rPr>
              <w:lastRenderedPageBreak/>
              <w:t>3 - Характеристика освітньої програми</w:t>
            </w:r>
          </w:p>
        </w:tc>
      </w:tr>
      <w:tr w:rsidR="00807036" w:rsidRPr="00AA12A9" w14:paraId="311EF720" w14:textId="77777777" w:rsidTr="00E85F8C">
        <w:tc>
          <w:tcPr>
            <w:tcW w:w="1354" w:type="pct"/>
            <w:gridSpan w:val="2"/>
            <w:tcBorders>
              <w:bottom w:val="single" w:sz="4" w:space="0" w:color="auto"/>
            </w:tcBorders>
          </w:tcPr>
          <w:p w14:paraId="7A4F6C6E" w14:textId="77777777" w:rsidR="00807036" w:rsidRDefault="008F1259" w:rsidP="00E85F8C">
            <w:pPr>
              <w:pStyle w:val="aa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1C0A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 xml:space="preserve">Предметна область </w:t>
            </w:r>
          </w:p>
          <w:p w14:paraId="53FFAF9F" w14:textId="77777777" w:rsidR="008F1259" w:rsidRPr="001C0AFD" w:rsidRDefault="008F1259" w:rsidP="00E85F8C">
            <w:pPr>
              <w:pStyle w:val="aa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1C0A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(галузь знань, спеціальність, спеціалізація)</w:t>
            </w:r>
          </w:p>
        </w:tc>
        <w:tc>
          <w:tcPr>
            <w:tcW w:w="3646" w:type="pct"/>
            <w:tcBorders>
              <w:bottom w:val="single" w:sz="4" w:space="0" w:color="auto"/>
            </w:tcBorders>
          </w:tcPr>
          <w:p w14:paraId="130143C0" w14:textId="77777777" w:rsidR="007B5965" w:rsidRDefault="00C412FF" w:rsidP="00E85F8C">
            <w:pPr>
              <w:tabs>
                <w:tab w:val="left" w:pos="142"/>
              </w:tabs>
              <w:rPr>
                <w:color w:val="000000"/>
                <w:sz w:val="28"/>
                <w:szCs w:val="28"/>
                <w:lang w:val="uk-UA" w:eastAsia="en-US"/>
              </w:rPr>
            </w:pPr>
            <w:r w:rsidRPr="001C0AFD">
              <w:rPr>
                <w:color w:val="000000"/>
                <w:sz w:val="28"/>
                <w:szCs w:val="28"/>
                <w:lang w:val="uk-UA" w:eastAsia="en-US"/>
              </w:rPr>
              <w:t xml:space="preserve">Галузь знань </w:t>
            </w:r>
            <w:r w:rsidR="007B5965">
              <w:rPr>
                <w:color w:val="000000"/>
                <w:sz w:val="28"/>
                <w:szCs w:val="28"/>
                <w:lang w:val="uk-UA" w:eastAsia="en-US"/>
              </w:rPr>
              <w:t xml:space="preserve">– </w:t>
            </w:r>
            <w:r w:rsidRPr="001C0AFD">
              <w:rPr>
                <w:color w:val="000000"/>
                <w:sz w:val="28"/>
                <w:szCs w:val="28"/>
                <w:lang w:val="uk-UA" w:eastAsia="en-US"/>
              </w:rPr>
              <w:t xml:space="preserve">19 </w:t>
            </w:r>
            <w:r w:rsidR="007B5965">
              <w:rPr>
                <w:color w:val="000000"/>
                <w:sz w:val="28"/>
                <w:szCs w:val="28"/>
                <w:lang w:val="uk-UA" w:eastAsia="en-US"/>
              </w:rPr>
              <w:t>Архітектура та будівництво</w:t>
            </w:r>
          </w:p>
          <w:p w14:paraId="3290E030" w14:textId="77777777" w:rsidR="008F1259" w:rsidRPr="001C0AFD" w:rsidRDefault="00C412FF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 xml:space="preserve">Спеціальність </w:t>
            </w:r>
            <w:r w:rsidR="007B5965">
              <w:rPr>
                <w:sz w:val="28"/>
                <w:szCs w:val="28"/>
                <w:lang w:val="uk-UA" w:eastAsia="en-US"/>
              </w:rPr>
              <w:t xml:space="preserve">– </w:t>
            </w:r>
            <w:r w:rsidRPr="001C0AFD">
              <w:rPr>
                <w:sz w:val="28"/>
                <w:szCs w:val="28"/>
                <w:lang w:val="uk-UA" w:eastAsia="en-US"/>
              </w:rPr>
              <w:t>192 Бу</w:t>
            </w:r>
            <w:r w:rsidR="007B5965">
              <w:rPr>
                <w:sz w:val="28"/>
                <w:szCs w:val="28"/>
                <w:lang w:val="uk-UA" w:eastAsia="en-US"/>
              </w:rPr>
              <w:t>дівництво та цивільна інженерія</w:t>
            </w:r>
          </w:p>
          <w:p w14:paraId="7AF55731" w14:textId="77777777" w:rsidR="008F1259" w:rsidRPr="001C0AFD" w:rsidRDefault="008F1259" w:rsidP="00E85F8C">
            <w:pPr>
              <w:tabs>
                <w:tab w:val="left" w:pos="142"/>
              </w:tabs>
              <w:rPr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807036" w:rsidRPr="00AA12A9" w14:paraId="1A24FF38" w14:textId="77777777" w:rsidTr="00E85F8C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813" w14:textId="77777777" w:rsidR="008F1259" w:rsidRPr="001C0AFD" w:rsidRDefault="008F1259" w:rsidP="00E85F8C">
            <w:pPr>
              <w:pStyle w:val="aa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1C0A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Орієнтація</w:t>
            </w:r>
          </w:p>
          <w:p w14:paraId="446E9563" w14:textId="77777777" w:rsidR="008F1259" w:rsidRPr="001C0AFD" w:rsidRDefault="008F1259" w:rsidP="00E85F8C">
            <w:pPr>
              <w:pStyle w:val="aa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1C0A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освітньої програми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18D" w14:textId="77777777" w:rsidR="008F1259" w:rsidRPr="001C0AFD" w:rsidRDefault="007B5965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</w:t>
            </w:r>
            <w:r w:rsidR="008F1259" w:rsidRPr="001C0AFD">
              <w:rPr>
                <w:sz w:val="28"/>
                <w:szCs w:val="28"/>
                <w:lang w:val="uk-UA" w:eastAsia="en-US"/>
              </w:rPr>
              <w:t>рофесійна</w:t>
            </w:r>
            <w:r w:rsidR="002129C7">
              <w:rPr>
                <w:sz w:val="28"/>
                <w:szCs w:val="28"/>
                <w:lang w:val="uk-UA" w:eastAsia="en-US"/>
              </w:rPr>
              <w:t xml:space="preserve">, </w:t>
            </w:r>
            <w:r w:rsidR="00C33C17">
              <w:rPr>
                <w:sz w:val="28"/>
                <w:szCs w:val="28"/>
                <w:lang w:val="uk-UA" w:eastAsia="en-US"/>
              </w:rPr>
              <w:t xml:space="preserve">з </w:t>
            </w:r>
            <w:r w:rsidR="00376143">
              <w:rPr>
                <w:sz w:val="28"/>
                <w:szCs w:val="28"/>
                <w:lang w:val="uk-UA" w:eastAsia="en-US"/>
              </w:rPr>
              <w:t>у</w:t>
            </w:r>
            <w:r w:rsidR="00C33C17">
              <w:rPr>
                <w:sz w:val="28"/>
                <w:szCs w:val="28"/>
                <w:lang w:val="uk-UA" w:eastAsia="en-US"/>
              </w:rPr>
              <w:t>рахуванням</w:t>
            </w:r>
            <w:r w:rsidR="00403728">
              <w:rPr>
                <w:sz w:val="28"/>
                <w:szCs w:val="28"/>
                <w:lang w:val="uk-UA" w:eastAsia="en-US"/>
              </w:rPr>
              <w:t xml:space="preserve"> </w:t>
            </w:r>
            <w:r w:rsidR="00EF610C">
              <w:rPr>
                <w:sz w:val="28"/>
                <w:szCs w:val="28"/>
                <w:lang w:val="uk-UA" w:eastAsia="en-US"/>
              </w:rPr>
              <w:t>застосування комплексу методів, засобів, прийомів науки й техніки, спрямованих на розробку, моделювання і виробництво конкурентоздатної будівельної продукції</w:t>
            </w:r>
            <w:r w:rsidR="00376143">
              <w:rPr>
                <w:sz w:val="28"/>
                <w:szCs w:val="28"/>
                <w:lang w:val="uk-UA" w:eastAsia="en-US"/>
              </w:rPr>
              <w:t xml:space="preserve"> </w:t>
            </w:r>
            <w:r w:rsidR="00EF610C">
              <w:rPr>
                <w:sz w:val="28"/>
                <w:szCs w:val="28"/>
                <w:lang w:val="uk-UA" w:eastAsia="en-US"/>
              </w:rPr>
              <w:t xml:space="preserve"> </w:t>
            </w:r>
            <w:r w:rsidR="007A576F">
              <w:rPr>
                <w:sz w:val="28"/>
                <w:szCs w:val="28"/>
                <w:lang w:val="uk-UA" w:eastAsia="en-US"/>
              </w:rPr>
              <w:t>за допомогою адитивних технологій</w:t>
            </w:r>
            <w:r w:rsidR="00385D3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07036" w:rsidRPr="00AA12A9" w14:paraId="5A414DE8" w14:textId="77777777" w:rsidTr="00E85F8C">
        <w:tc>
          <w:tcPr>
            <w:tcW w:w="1354" w:type="pct"/>
            <w:gridSpan w:val="2"/>
          </w:tcPr>
          <w:p w14:paraId="185FB787" w14:textId="77777777" w:rsidR="008F1259" w:rsidRPr="001C0AFD" w:rsidRDefault="008F1259" w:rsidP="00E85F8C">
            <w:pPr>
              <w:pStyle w:val="aa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</w:pPr>
            <w:r w:rsidRPr="001C0A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 w:eastAsia="en-US"/>
              </w:rPr>
              <w:t>Основний фокус освітньої програми та спеціалізації</w:t>
            </w:r>
          </w:p>
        </w:tc>
        <w:tc>
          <w:tcPr>
            <w:tcW w:w="3646" w:type="pct"/>
          </w:tcPr>
          <w:p w14:paraId="2B1061A7" w14:textId="77777777" w:rsidR="001951D8" w:rsidRDefault="0090267A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Набуття теоретичних та практичних знань</w:t>
            </w:r>
            <w:r w:rsidR="00277E27">
              <w:rPr>
                <w:sz w:val="28"/>
                <w:szCs w:val="28"/>
                <w:lang w:val="uk-UA" w:eastAsia="en-US"/>
              </w:rPr>
              <w:t xml:space="preserve"> </w:t>
            </w:r>
            <w:r w:rsidR="00455D75">
              <w:rPr>
                <w:sz w:val="28"/>
                <w:szCs w:val="28"/>
                <w:lang w:val="uk-UA" w:eastAsia="en-US"/>
              </w:rPr>
              <w:t xml:space="preserve">теорії будови композиційних матеріалів, </w:t>
            </w:r>
            <w:r w:rsidR="008673FB">
              <w:rPr>
                <w:sz w:val="28"/>
                <w:szCs w:val="28"/>
                <w:lang w:val="uk-UA" w:eastAsia="en-US"/>
              </w:rPr>
              <w:t>вибору</w:t>
            </w:r>
            <w:r w:rsidR="00194033">
              <w:rPr>
                <w:sz w:val="28"/>
                <w:szCs w:val="28"/>
                <w:lang w:val="uk-UA" w:eastAsia="en-US"/>
              </w:rPr>
              <w:t xml:space="preserve"> </w:t>
            </w:r>
            <w:r w:rsidR="008673FB">
              <w:rPr>
                <w:sz w:val="28"/>
                <w:szCs w:val="28"/>
                <w:lang w:val="uk-UA" w:eastAsia="en-US"/>
              </w:rPr>
              <w:t>м</w:t>
            </w:r>
            <w:r w:rsidR="00745E39">
              <w:rPr>
                <w:sz w:val="28"/>
                <w:szCs w:val="28"/>
                <w:lang w:val="uk-UA" w:eastAsia="en-US"/>
              </w:rPr>
              <w:t>атеріалів</w:t>
            </w:r>
            <w:r w:rsidR="00194033">
              <w:rPr>
                <w:sz w:val="28"/>
                <w:szCs w:val="28"/>
                <w:lang w:val="uk-UA" w:eastAsia="en-US"/>
              </w:rPr>
              <w:t xml:space="preserve"> для адитивного виробництва, планування експерименту, </w:t>
            </w:r>
            <w:r w:rsidR="0050110E">
              <w:rPr>
                <w:sz w:val="28"/>
                <w:szCs w:val="28"/>
                <w:lang w:val="uk-UA" w:eastAsia="en-US"/>
              </w:rPr>
              <w:t xml:space="preserve">фізико-хімічних процесів, </w:t>
            </w:r>
            <w:r w:rsidR="001A6AA8">
              <w:rPr>
                <w:sz w:val="28"/>
                <w:szCs w:val="28"/>
                <w:lang w:val="uk-UA" w:eastAsia="en-US"/>
              </w:rPr>
              <w:t xml:space="preserve">комп’ютерних технологій </w:t>
            </w:r>
            <w:r w:rsidR="00455D75" w:rsidRPr="00516222">
              <w:rPr>
                <w:sz w:val="28"/>
                <w:szCs w:val="28"/>
                <w:lang w:val="uk-UA" w:eastAsia="en-US"/>
              </w:rPr>
              <w:t xml:space="preserve">створення </w:t>
            </w:r>
            <w:r w:rsidR="0050110E" w:rsidRPr="00516222">
              <w:rPr>
                <w:sz w:val="28"/>
                <w:szCs w:val="28"/>
                <w:lang w:val="uk-UA" w:eastAsia="en-US"/>
              </w:rPr>
              <w:t xml:space="preserve">матеріалів, </w:t>
            </w:r>
            <w:r w:rsidR="00455D75" w:rsidRPr="00516222">
              <w:rPr>
                <w:sz w:val="28"/>
                <w:szCs w:val="28"/>
                <w:lang w:val="uk-UA" w:eastAsia="en-US"/>
              </w:rPr>
              <w:t>виробів</w:t>
            </w:r>
            <w:r w:rsidR="0050110E" w:rsidRPr="00516222">
              <w:rPr>
                <w:sz w:val="28"/>
                <w:szCs w:val="28"/>
                <w:lang w:val="uk-UA" w:eastAsia="en-US"/>
              </w:rPr>
              <w:t xml:space="preserve">, </w:t>
            </w:r>
            <w:r w:rsidR="00455D75" w:rsidRPr="00516222">
              <w:rPr>
                <w:sz w:val="28"/>
                <w:szCs w:val="28"/>
                <w:lang w:val="uk-UA" w:eastAsia="en-US"/>
              </w:rPr>
              <w:t>конструкцій</w:t>
            </w:r>
            <w:r w:rsidR="0050110E">
              <w:rPr>
                <w:sz w:val="28"/>
                <w:szCs w:val="28"/>
                <w:lang w:val="uk-UA" w:eastAsia="en-US"/>
              </w:rPr>
              <w:t>.</w:t>
            </w:r>
            <w:r w:rsidR="00455D7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2E7F1292" w14:textId="77777777" w:rsidR="008F1259" w:rsidRPr="001C0AFD" w:rsidRDefault="001951D8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04F04">
              <w:rPr>
                <w:sz w:val="28"/>
                <w:szCs w:val="28"/>
                <w:lang w:val="uk-UA" w:eastAsia="en-US"/>
              </w:rPr>
              <w:t>Опанування методів</w:t>
            </w:r>
            <w:r w:rsidR="00404F04">
              <w:rPr>
                <w:sz w:val="28"/>
                <w:szCs w:val="28"/>
                <w:lang w:val="uk-UA" w:eastAsia="en-US"/>
              </w:rPr>
              <w:t>, методик та технологій</w:t>
            </w:r>
            <w:r w:rsidRPr="00404F04">
              <w:rPr>
                <w:sz w:val="28"/>
                <w:szCs w:val="28"/>
                <w:lang w:val="uk-UA" w:eastAsia="en-US"/>
              </w:rPr>
              <w:t xml:space="preserve"> </w:t>
            </w:r>
            <w:r w:rsidR="00404F04" w:rsidRPr="00404F04">
              <w:rPr>
                <w:sz w:val="28"/>
                <w:szCs w:val="28"/>
                <w:lang w:val="uk-UA"/>
              </w:rPr>
              <w:t xml:space="preserve">математичного </w:t>
            </w:r>
            <w:r w:rsidR="00404F04">
              <w:rPr>
                <w:sz w:val="28"/>
                <w:szCs w:val="28"/>
                <w:lang w:val="uk-UA"/>
              </w:rPr>
              <w:t>і</w:t>
            </w:r>
            <w:r w:rsidR="00404F04" w:rsidRPr="00404F04">
              <w:rPr>
                <w:sz w:val="28"/>
                <w:szCs w:val="28"/>
                <w:lang w:val="uk-UA"/>
              </w:rPr>
              <w:t xml:space="preserve"> фізичного моделювання</w:t>
            </w:r>
            <w:r w:rsidR="00404F04">
              <w:rPr>
                <w:sz w:val="28"/>
                <w:szCs w:val="28"/>
                <w:lang w:val="uk-UA"/>
              </w:rPr>
              <w:t>,</w:t>
            </w:r>
            <w:r w:rsidR="00404F04" w:rsidRPr="00404F04">
              <w:rPr>
                <w:sz w:val="28"/>
                <w:szCs w:val="28"/>
                <w:lang w:val="uk-UA"/>
              </w:rPr>
              <w:t xml:space="preserve"> дослідження структури, технологічних</w:t>
            </w:r>
            <w:r w:rsidR="00404F04">
              <w:rPr>
                <w:sz w:val="28"/>
                <w:szCs w:val="28"/>
                <w:lang w:val="uk-UA"/>
              </w:rPr>
              <w:t>,</w:t>
            </w:r>
            <w:r w:rsidR="00404F04" w:rsidRPr="00404F04">
              <w:rPr>
                <w:sz w:val="28"/>
                <w:szCs w:val="28"/>
                <w:lang w:val="uk-UA"/>
              </w:rPr>
              <w:t xml:space="preserve"> </w:t>
            </w:r>
            <w:r w:rsidR="00404F04">
              <w:rPr>
                <w:sz w:val="28"/>
                <w:szCs w:val="28"/>
                <w:lang w:val="uk-UA"/>
              </w:rPr>
              <w:t>фізичних</w:t>
            </w:r>
            <w:r w:rsidR="00404F04" w:rsidRPr="00404F04">
              <w:rPr>
                <w:sz w:val="28"/>
                <w:szCs w:val="28"/>
                <w:lang w:val="uk-UA"/>
              </w:rPr>
              <w:t>, механічних</w:t>
            </w:r>
            <w:r w:rsidR="00404F04">
              <w:rPr>
                <w:sz w:val="28"/>
                <w:szCs w:val="28"/>
                <w:lang w:val="uk-UA"/>
              </w:rPr>
              <w:t xml:space="preserve"> і</w:t>
            </w:r>
            <w:r w:rsidR="00404F04" w:rsidRPr="00404F04">
              <w:rPr>
                <w:sz w:val="28"/>
                <w:szCs w:val="28"/>
                <w:lang w:val="uk-UA"/>
              </w:rPr>
              <w:t xml:space="preserve"> функціональних</w:t>
            </w:r>
            <w:r w:rsidR="00404F04">
              <w:rPr>
                <w:sz w:val="28"/>
                <w:szCs w:val="28"/>
                <w:lang w:val="uk-UA"/>
              </w:rPr>
              <w:t xml:space="preserve"> </w:t>
            </w:r>
            <w:r w:rsidR="00404F04" w:rsidRPr="00404F04">
              <w:rPr>
                <w:sz w:val="28"/>
                <w:szCs w:val="28"/>
                <w:lang w:val="uk-UA"/>
              </w:rPr>
              <w:t>властивостей</w:t>
            </w:r>
            <w:r w:rsidR="00404F04">
              <w:rPr>
                <w:sz w:val="28"/>
                <w:szCs w:val="28"/>
                <w:lang w:val="uk-UA"/>
              </w:rPr>
              <w:t xml:space="preserve"> </w:t>
            </w:r>
            <w:r w:rsidR="00404F04" w:rsidRPr="00404F04">
              <w:rPr>
                <w:sz w:val="28"/>
                <w:szCs w:val="28"/>
                <w:lang w:val="uk-UA"/>
              </w:rPr>
              <w:t>матеріалів</w:t>
            </w:r>
            <w:r w:rsidR="00404F04">
              <w:rPr>
                <w:sz w:val="28"/>
                <w:szCs w:val="28"/>
                <w:lang w:val="uk-UA"/>
              </w:rPr>
              <w:t>, виготовлення</w:t>
            </w:r>
            <w:r w:rsidR="00455D75">
              <w:rPr>
                <w:sz w:val="28"/>
                <w:szCs w:val="28"/>
                <w:lang w:val="uk-UA"/>
              </w:rPr>
              <w:t xml:space="preserve"> і</w:t>
            </w:r>
            <w:r w:rsidR="00404F04">
              <w:rPr>
                <w:sz w:val="28"/>
                <w:szCs w:val="28"/>
                <w:lang w:val="uk-UA"/>
              </w:rPr>
              <w:t xml:space="preserve"> вдосконалення</w:t>
            </w:r>
            <w:r w:rsidR="00455D75">
              <w:rPr>
                <w:sz w:val="28"/>
                <w:szCs w:val="28"/>
                <w:lang w:val="uk-UA"/>
              </w:rPr>
              <w:t xml:space="preserve"> процесів виробництва</w:t>
            </w:r>
            <w:r w:rsidR="00850362">
              <w:rPr>
                <w:sz w:val="28"/>
                <w:szCs w:val="28"/>
                <w:lang w:val="uk-UA"/>
              </w:rPr>
              <w:t xml:space="preserve"> будівельної продукції</w:t>
            </w:r>
            <w:r w:rsidR="00516222">
              <w:rPr>
                <w:sz w:val="28"/>
                <w:szCs w:val="28"/>
                <w:lang w:val="uk-UA"/>
              </w:rPr>
              <w:t>.</w:t>
            </w:r>
            <w:r w:rsidR="0050110E">
              <w:rPr>
                <w:sz w:val="28"/>
                <w:szCs w:val="28"/>
                <w:lang w:val="uk-UA"/>
              </w:rPr>
              <w:t xml:space="preserve"> </w:t>
            </w:r>
            <w:r w:rsidR="00404F04">
              <w:rPr>
                <w:sz w:val="28"/>
                <w:szCs w:val="28"/>
                <w:lang w:val="uk-UA"/>
              </w:rPr>
              <w:t xml:space="preserve"> </w:t>
            </w:r>
            <w:r w:rsidR="00745E3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5BF828C7" w14:textId="77777777" w:rsidR="008F1259" w:rsidRPr="001C0AFD" w:rsidRDefault="008F1259" w:rsidP="00E85F8C">
            <w:pPr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  <w:lang w:val="uk-UA" w:eastAsia="en-US"/>
              </w:rPr>
            </w:pPr>
            <w:r w:rsidRPr="006D624B">
              <w:rPr>
                <w:sz w:val="28"/>
                <w:szCs w:val="28"/>
                <w:lang w:val="uk-UA" w:eastAsia="en-US"/>
              </w:rPr>
              <w:t xml:space="preserve">Ключові слова: </w:t>
            </w:r>
            <w:r w:rsidR="00D42BD1" w:rsidRPr="006D624B">
              <w:rPr>
                <w:sz w:val="28"/>
                <w:szCs w:val="28"/>
                <w:lang w:val="uk-UA" w:eastAsia="en-US"/>
              </w:rPr>
              <w:t xml:space="preserve">адитивні технології; адитивне виробництво; композиційні матеріали; раціональні склади; властивості матеріалів; технологічні процеси; </w:t>
            </w:r>
            <w:r w:rsidR="00222353" w:rsidRPr="006D624B">
              <w:rPr>
                <w:sz w:val="28"/>
                <w:szCs w:val="28"/>
                <w:lang w:val="uk-UA" w:eastAsia="en-US"/>
              </w:rPr>
              <w:t xml:space="preserve">моделювання процесів виготовлення </w:t>
            </w:r>
            <w:r w:rsidR="00222353">
              <w:rPr>
                <w:sz w:val="28"/>
                <w:szCs w:val="28"/>
                <w:lang w:val="uk-UA" w:eastAsia="en-US"/>
              </w:rPr>
              <w:t>та обробки матеріалів виробів і конструкцій;</w:t>
            </w:r>
            <w:r w:rsidR="00457495"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="00222353">
              <w:rPr>
                <w:sz w:val="28"/>
                <w:szCs w:val="28"/>
                <w:lang w:val="uk-UA" w:eastAsia="en-US"/>
              </w:rPr>
              <w:t>ф</w:t>
            </w:r>
            <w:r w:rsidR="00457495" w:rsidRPr="001C0AFD">
              <w:rPr>
                <w:sz w:val="28"/>
                <w:szCs w:val="28"/>
                <w:lang w:val="uk-UA" w:eastAsia="en-US"/>
              </w:rPr>
              <w:t>азові перетворення</w:t>
            </w:r>
            <w:r w:rsidR="00222353">
              <w:rPr>
                <w:sz w:val="28"/>
                <w:szCs w:val="28"/>
                <w:lang w:val="uk-UA" w:eastAsia="en-US"/>
              </w:rPr>
              <w:t>;</w:t>
            </w:r>
            <w:r w:rsidR="00457495" w:rsidRPr="001C0AFD">
              <w:rPr>
                <w:sz w:val="28"/>
                <w:szCs w:val="28"/>
                <w:lang w:val="uk-UA" w:eastAsia="en-US"/>
              </w:rPr>
              <w:t xml:space="preserve">  </w:t>
            </w:r>
            <w:r w:rsidR="00CA31E4" w:rsidRPr="001C0AFD">
              <w:rPr>
                <w:sz w:val="28"/>
                <w:szCs w:val="28"/>
                <w:lang w:val="uk-UA" w:eastAsia="en-US"/>
              </w:rPr>
              <w:t>організація</w:t>
            </w:r>
            <w:r w:rsidR="00D42BD1">
              <w:rPr>
                <w:sz w:val="28"/>
                <w:szCs w:val="28"/>
                <w:lang w:val="uk-UA" w:eastAsia="en-US"/>
              </w:rPr>
              <w:t xml:space="preserve"> </w:t>
            </w:r>
            <w:r w:rsidR="00CA31E4" w:rsidRPr="001C0AFD">
              <w:rPr>
                <w:sz w:val="28"/>
                <w:szCs w:val="28"/>
                <w:lang w:val="uk-UA" w:eastAsia="en-US"/>
              </w:rPr>
              <w:t>виробництва</w:t>
            </w:r>
            <w:r w:rsidR="008802D4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07036" w:rsidRPr="00AA12A9" w14:paraId="08BF9605" w14:textId="77777777" w:rsidTr="00E85F8C">
        <w:trPr>
          <w:trHeight w:val="3005"/>
        </w:trPr>
        <w:tc>
          <w:tcPr>
            <w:tcW w:w="1354" w:type="pct"/>
            <w:gridSpan w:val="2"/>
          </w:tcPr>
          <w:p w14:paraId="1656A18A" w14:textId="77777777" w:rsidR="008F1259" w:rsidRPr="001C0AFD" w:rsidRDefault="008F1259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Особливості програми</w:t>
            </w:r>
          </w:p>
        </w:tc>
        <w:tc>
          <w:tcPr>
            <w:tcW w:w="3646" w:type="pct"/>
          </w:tcPr>
          <w:p w14:paraId="147FDFF6" w14:textId="77777777" w:rsidR="008F1259" w:rsidRPr="001C0AFD" w:rsidRDefault="0063073A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Навчання проходить в аудиторіях-лабораторіях, що обладнані сучасним обладнанням. </w:t>
            </w:r>
            <w:r w:rsidR="00BD6D49">
              <w:rPr>
                <w:sz w:val="28"/>
                <w:szCs w:val="28"/>
                <w:lang w:val="uk-UA" w:eastAsia="en-US"/>
              </w:rPr>
              <w:t xml:space="preserve">Програма вимагає практичної підготовки студентів </w:t>
            </w:r>
            <w:r w:rsidR="000E2516" w:rsidRPr="001C0AFD">
              <w:rPr>
                <w:sz w:val="28"/>
                <w:szCs w:val="28"/>
                <w:lang w:val="uk-UA" w:eastAsia="en-US"/>
              </w:rPr>
              <w:t xml:space="preserve">на </w:t>
            </w:r>
            <w:r w:rsidR="00985225" w:rsidRPr="001C0AFD">
              <w:rPr>
                <w:sz w:val="28"/>
                <w:szCs w:val="28"/>
                <w:lang w:val="uk-UA" w:eastAsia="en-US"/>
              </w:rPr>
              <w:t xml:space="preserve">виробничій </w:t>
            </w:r>
            <w:r w:rsidR="000E2516" w:rsidRPr="001C0AFD">
              <w:rPr>
                <w:sz w:val="28"/>
                <w:szCs w:val="28"/>
                <w:lang w:val="uk-UA" w:eastAsia="en-US"/>
              </w:rPr>
              <w:t xml:space="preserve">кафедрі </w:t>
            </w:r>
            <w:r w:rsidR="005C7F86">
              <w:rPr>
                <w:sz w:val="28"/>
                <w:szCs w:val="28"/>
                <w:lang w:val="uk-UA" w:eastAsia="en-US"/>
              </w:rPr>
              <w:t>та</w:t>
            </w:r>
            <w:r w:rsidR="000E2516"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="005C7F86">
              <w:rPr>
                <w:sz w:val="28"/>
                <w:szCs w:val="28"/>
                <w:lang w:val="uk-UA" w:eastAsia="en-US"/>
              </w:rPr>
              <w:t xml:space="preserve">в </w:t>
            </w:r>
            <w:r w:rsidR="000E2516" w:rsidRPr="001C0AFD">
              <w:rPr>
                <w:sz w:val="28"/>
                <w:szCs w:val="28"/>
                <w:lang w:val="uk-UA" w:eastAsia="en-US"/>
              </w:rPr>
              <w:t>лабораторії</w:t>
            </w:r>
            <w:r w:rsidR="005C7F86">
              <w:rPr>
                <w:sz w:val="28"/>
                <w:szCs w:val="28"/>
                <w:lang w:val="uk-UA" w:eastAsia="en-US"/>
              </w:rPr>
              <w:t xml:space="preserve"> </w:t>
            </w:r>
            <w:r w:rsidR="005C7F86">
              <w:rPr>
                <w:sz w:val="28"/>
                <w:szCs w:val="28"/>
                <w:lang w:val="uk-UA"/>
              </w:rPr>
              <w:t>твердотільного параметричного моделювання</w:t>
            </w:r>
            <w:r w:rsidR="00DA39E6" w:rsidRPr="001C0AFD">
              <w:rPr>
                <w:sz w:val="28"/>
                <w:szCs w:val="28"/>
                <w:lang w:val="uk-UA" w:eastAsia="en-US"/>
              </w:rPr>
              <w:t xml:space="preserve"> випуск</w:t>
            </w:r>
            <w:r w:rsidR="008802D4">
              <w:rPr>
                <w:sz w:val="28"/>
                <w:szCs w:val="28"/>
                <w:lang w:val="uk-UA" w:eastAsia="en-US"/>
              </w:rPr>
              <w:t>ової</w:t>
            </w:r>
            <w:r w:rsidR="00DA39E6" w:rsidRPr="001C0AFD">
              <w:rPr>
                <w:sz w:val="28"/>
                <w:szCs w:val="28"/>
                <w:lang w:val="uk-UA" w:eastAsia="en-US"/>
              </w:rPr>
              <w:t xml:space="preserve"> кафедр</w:t>
            </w:r>
            <w:r w:rsidR="008802D4">
              <w:rPr>
                <w:sz w:val="28"/>
                <w:szCs w:val="28"/>
                <w:lang w:val="uk-UA" w:eastAsia="en-US"/>
              </w:rPr>
              <w:t>и</w:t>
            </w:r>
            <w:r w:rsidR="00BD6D49">
              <w:rPr>
                <w:sz w:val="28"/>
                <w:szCs w:val="28"/>
                <w:lang w:val="uk-UA" w:eastAsia="en-US"/>
              </w:rPr>
              <w:t xml:space="preserve">, </w:t>
            </w:r>
            <w:r w:rsidR="00DA39E6" w:rsidRPr="001C0AFD">
              <w:rPr>
                <w:sz w:val="28"/>
                <w:szCs w:val="28"/>
                <w:lang w:val="uk-UA" w:eastAsia="en-US"/>
              </w:rPr>
              <w:t>участ</w:t>
            </w:r>
            <w:r w:rsidR="00BD6D49">
              <w:rPr>
                <w:sz w:val="28"/>
                <w:szCs w:val="28"/>
                <w:lang w:val="uk-UA" w:eastAsia="en-US"/>
              </w:rPr>
              <w:t>і</w:t>
            </w:r>
            <w:r w:rsidR="00DA39E6"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="00BD6D49">
              <w:rPr>
                <w:sz w:val="28"/>
                <w:szCs w:val="28"/>
                <w:lang w:val="uk-UA" w:eastAsia="en-US"/>
              </w:rPr>
              <w:t xml:space="preserve">здобувачів </w:t>
            </w:r>
            <w:r w:rsidR="00DA39E6" w:rsidRPr="001C0AFD">
              <w:rPr>
                <w:sz w:val="28"/>
                <w:szCs w:val="28"/>
                <w:lang w:val="uk-UA" w:eastAsia="en-US"/>
              </w:rPr>
              <w:t xml:space="preserve">у </w:t>
            </w:r>
            <w:r w:rsidR="000E2516" w:rsidRPr="001C0AFD">
              <w:rPr>
                <w:sz w:val="28"/>
                <w:szCs w:val="28"/>
                <w:lang w:val="uk-UA" w:eastAsia="en-US"/>
              </w:rPr>
              <w:t>науково-практичних семінар</w:t>
            </w:r>
            <w:r w:rsidR="00DA39E6" w:rsidRPr="001C0AFD">
              <w:rPr>
                <w:sz w:val="28"/>
                <w:szCs w:val="28"/>
                <w:lang w:val="uk-UA" w:eastAsia="en-US"/>
              </w:rPr>
              <w:t>ах</w:t>
            </w:r>
            <w:r w:rsidR="00BD6D49">
              <w:rPr>
                <w:sz w:val="28"/>
                <w:szCs w:val="28"/>
                <w:lang w:val="uk-UA" w:eastAsia="en-US"/>
              </w:rPr>
              <w:t>, к</w:t>
            </w:r>
            <w:r w:rsidR="000E2516" w:rsidRPr="001C0AFD">
              <w:rPr>
                <w:sz w:val="28"/>
                <w:szCs w:val="28"/>
                <w:lang w:val="uk-UA" w:eastAsia="en-US"/>
              </w:rPr>
              <w:t>онференці</w:t>
            </w:r>
            <w:r w:rsidR="00DA39E6" w:rsidRPr="001C0AFD">
              <w:rPr>
                <w:sz w:val="28"/>
                <w:szCs w:val="28"/>
                <w:lang w:val="uk-UA" w:eastAsia="en-US"/>
              </w:rPr>
              <w:t>ях</w:t>
            </w:r>
            <w:r w:rsidR="000E2516" w:rsidRPr="001C0AFD">
              <w:rPr>
                <w:sz w:val="28"/>
                <w:szCs w:val="28"/>
                <w:lang w:val="uk-UA" w:eastAsia="en-US"/>
              </w:rPr>
              <w:t>,</w:t>
            </w:r>
            <w:r w:rsidR="00DA39E6" w:rsidRPr="001C0AFD">
              <w:rPr>
                <w:sz w:val="28"/>
                <w:szCs w:val="28"/>
                <w:lang w:val="uk-UA" w:eastAsia="en-US"/>
              </w:rPr>
              <w:t xml:space="preserve"> Всеукраїнських конкурсах студентських наукових робіт</w:t>
            </w:r>
            <w:r w:rsidR="000E2516" w:rsidRPr="001C0AFD">
              <w:rPr>
                <w:sz w:val="28"/>
                <w:szCs w:val="28"/>
                <w:lang w:val="uk-UA" w:eastAsia="en-US"/>
              </w:rPr>
              <w:t xml:space="preserve">, </w:t>
            </w:r>
            <w:r w:rsidR="00DA39E6" w:rsidRPr="001C0AFD">
              <w:rPr>
                <w:sz w:val="28"/>
                <w:szCs w:val="28"/>
                <w:lang w:val="uk-UA" w:eastAsia="en-US"/>
              </w:rPr>
              <w:t>олімпіадах з проблематики та перспектив розвитку бу</w:t>
            </w:r>
            <w:r w:rsidR="00440303" w:rsidRPr="001C0AFD">
              <w:rPr>
                <w:sz w:val="28"/>
                <w:szCs w:val="28"/>
                <w:lang w:val="uk-UA" w:eastAsia="en-US"/>
              </w:rPr>
              <w:t>дівельної галузі та архітектури</w:t>
            </w:r>
            <w:r w:rsidR="008802D4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66730B" w:rsidRPr="0066730B" w14:paraId="2888184C" w14:textId="77777777" w:rsidTr="00E85F8C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8EAF364" w14:textId="77777777" w:rsidR="0066730B" w:rsidRPr="001C0AFD" w:rsidRDefault="0066730B" w:rsidP="00337789">
            <w:pPr>
              <w:tabs>
                <w:tab w:val="left" w:pos="142"/>
              </w:tabs>
              <w:rPr>
                <w:color w:val="000000"/>
                <w:sz w:val="28"/>
                <w:szCs w:val="28"/>
                <w:lang w:val="uk-UA"/>
              </w:rPr>
            </w:pPr>
            <w:r w:rsidRPr="001C0AFD">
              <w:rPr>
                <w:b/>
                <w:sz w:val="28"/>
                <w:szCs w:val="28"/>
                <w:lang w:val="uk-UA" w:eastAsia="en-US"/>
              </w:rPr>
              <w:t>4 - Придатність випускників до працевлаштування та подальшого навчання</w:t>
            </w:r>
          </w:p>
        </w:tc>
      </w:tr>
      <w:tr w:rsidR="00807036" w:rsidRPr="00AA12A9" w14:paraId="62894B57" w14:textId="77777777" w:rsidTr="00E85F8C">
        <w:trPr>
          <w:trHeight w:val="428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8F4B4" w14:textId="77777777" w:rsidR="00F25D7A" w:rsidRPr="001C0AFD" w:rsidRDefault="00F25D7A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Придатність до працевлаштування</w:t>
            </w:r>
          </w:p>
        </w:tc>
        <w:tc>
          <w:tcPr>
            <w:tcW w:w="3646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0704FBE" w14:textId="77777777" w:rsidR="004B4717" w:rsidRPr="001C0AFD" w:rsidRDefault="004B4717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0AFD">
              <w:rPr>
                <w:color w:val="000000"/>
                <w:sz w:val="28"/>
                <w:szCs w:val="28"/>
                <w:lang w:val="uk-UA"/>
              </w:rPr>
              <w:t>ОПП орієнтована на наступні види діяльності випускників:</w:t>
            </w:r>
          </w:p>
          <w:p w14:paraId="2FB00843" w14:textId="77777777" w:rsidR="004B4717" w:rsidRPr="001C0AFD" w:rsidRDefault="004B4717" w:rsidP="00E85F8C">
            <w:pPr>
              <w:numPr>
                <w:ilvl w:val="0"/>
                <w:numId w:val="25"/>
              </w:numPr>
              <w:tabs>
                <w:tab w:val="left" w:pos="142"/>
                <w:tab w:val="left" w:pos="226"/>
              </w:tabs>
              <w:ind w:left="1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0AFD">
              <w:rPr>
                <w:color w:val="000000"/>
                <w:sz w:val="28"/>
                <w:szCs w:val="28"/>
                <w:lang w:val="uk-UA"/>
              </w:rPr>
              <w:t>експериментально-дослідницьку</w:t>
            </w:r>
            <w:r w:rsidR="00280C32" w:rsidRPr="001C0AF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14:paraId="0F39BCD2" w14:textId="77777777" w:rsidR="00280C32" w:rsidRPr="001C0AFD" w:rsidRDefault="00280C32" w:rsidP="00E85F8C">
            <w:pPr>
              <w:numPr>
                <w:ilvl w:val="0"/>
                <w:numId w:val="25"/>
              </w:numPr>
              <w:tabs>
                <w:tab w:val="left" w:pos="142"/>
                <w:tab w:val="left" w:pos="226"/>
              </w:tabs>
              <w:ind w:left="1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0AFD">
              <w:rPr>
                <w:color w:val="000000"/>
                <w:sz w:val="28"/>
                <w:szCs w:val="28"/>
                <w:lang w:val="uk-UA"/>
              </w:rPr>
              <w:t>дослідницьку і проектно-конструкторську;</w:t>
            </w:r>
          </w:p>
          <w:p w14:paraId="350D8CE5" w14:textId="77777777" w:rsidR="00280C32" w:rsidRPr="001C0AFD" w:rsidRDefault="00280C32" w:rsidP="00E85F8C">
            <w:pPr>
              <w:numPr>
                <w:ilvl w:val="0"/>
                <w:numId w:val="25"/>
              </w:numPr>
              <w:tabs>
                <w:tab w:val="left" w:pos="142"/>
                <w:tab w:val="left" w:pos="226"/>
              </w:tabs>
              <w:ind w:left="1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0AFD">
              <w:rPr>
                <w:color w:val="000000"/>
                <w:sz w:val="28"/>
                <w:szCs w:val="28"/>
                <w:lang w:val="uk-UA"/>
              </w:rPr>
              <w:t>виробничо-технологічну і виробничо-управлінську;</w:t>
            </w:r>
          </w:p>
          <w:p w14:paraId="63E30767" w14:textId="77777777" w:rsidR="00280C32" w:rsidRPr="001C0AFD" w:rsidRDefault="00280C32" w:rsidP="00E85F8C">
            <w:pPr>
              <w:numPr>
                <w:ilvl w:val="0"/>
                <w:numId w:val="25"/>
              </w:numPr>
              <w:tabs>
                <w:tab w:val="left" w:pos="142"/>
                <w:tab w:val="left" w:pos="226"/>
              </w:tabs>
              <w:ind w:left="1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0AFD">
              <w:rPr>
                <w:color w:val="000000"/>
                <w:sz w:val="28"/>
                <w:szCs w:val="28"/>
                <w:lang w:val="uk-UA"/>
              </w:rPr>
              <w:t>викладацьку.</w:t>
            </w:r>
          </w:p>
          <w:p w14:paraId="179FEEEF" w14:textId="77777777" w:rsidR="00F25D7A" w:rsidRDefault="00595E18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 </w:t>
            </w:r>
            <w:r w:rsidR="00280C32" w:rsidRPr="001C0AFD">
              <w:rPr>
                <w:color w:val="000000"/>
                <w:sz w:val="28"/>
                <w:szCs w:val="28"/>
                <w:lang w:val="uk-UA"/>
              </w:rPr>
              <w:t>Класифіка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цією видів економічної діяльності </w:t>
            </w:r>
            <w:r w:rsidR="00F25D7A" w:rsidRPr="001C0AFD">
              <w:rPr>
                <w:color w:val="000000"/>
                <w:sz w:val="28"/>
                <w:szCs w:val="28"/>
                <w:lang w:val="uk-UA"/>
              </w:rPr>
              <w:t>ДК 003:2010</w:t>
            </w:r>
            <w:r w:rsidR="00F25D7A" w:rsidRPr="001C0AFD">
              <w:rPr>
                <w:sz w:val="28"/>
                <w:szCs w:val="28"/>
                <w:lang w:val="uk-UA"/>
              </w:rPr>
              <w:t>»</w:t>
            </w:r>
            <w:r w:rsidR="00F25D7A" w:rsidRPr="001C0AFD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14:paraId="6D9E0B9B" w14:textId="77777777" w:rsidR="00595E18" w:rsidRDefault="00595E18" w:rsidP="00E85F8C">
            <w:pPr>
              <w:tabs>
                <w:tab w:val="left" w:pos="142"/>
              </w:tabs>
              <w:ind w:firstLine="33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5303D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uk-UA"/>
              </w:rPr>
              <w:t>Будівництво</w:t>
            </w:r>
          </w:p>
          <w:p w14:paraId="63302FC5" w14:textId="77777777" w:rsidR="005303DF" w:rsidRDefault="005303DF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Професії та професійні назви згідно з чинною редакцією Національного класифікатора України: Класифікатор професій (ДК 003:2010):</w:t>
            </w:r>
          </w:p>
          <w:p w14:paraId="4AA57926" w14:textId="77777777" w:rsidR="005D33FD" w:rsidRDefault="005D33FD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5303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Професіонали</w:t>
            </w:r>
          </w:p>
          <w:p w14:paraId="492585D0" w14:textId="77777777" w:rsidR="005D33FD" w:rsidRDefault="005D33FD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2142 Професіонали в галузі будівництва</w:t>
            </w:r>
          </w:p>
          <w:p w14:paraId="3F8B62B1" w14:textId="77777777" w:rsidR="005303DF" w:rsidRDefault="005D33FD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2142.1 Наукові співробітники (будівництво)</w:t>
            </w:r>
          </w:p>
          <w:p w14:paraId="6155E9E1" w14:textId="77777777" w:rsidR="005D33FD" w:rsidRDefault="005D33FD" w:rsidP="00E85F8C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2142.2</w:t>
            </w:r>
            <w:r w:rsidR="004F369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Інженери в галузі будівництва</w:t>
            </w:r>
          </w:p>
          <w:p w14:paraId="37FA44D1" w14:textId="77777777" w:rsidR="00457495" w:rsidRPr="004F3698" w:rsidRDefault="00457495" w:rsidP="00E85F8C">
            <w:pPr>
              <w:pStyle w:val="af4"/>
              <w:tabs>
                <w:tab w:val="left" w:pos="142"/>
              </w:tabs>
              <w:ind w:hanging="9"/>
              <w:rPr>
                <w:lang w:val="uk-UA"/>
              </w:rPr>
            </w:pPr>
            <w:r w:rsidRPr="004F3698">
              <w:rPr>
                <w:lang w:val="uk-UA"/>
              </w:rPr>
              <w:t xml:space="preserve">2145.2 </w:t>
            </w:r>
            <w:r w:rsidR="004F3698">
              <w:rPr>
                <w:lang w:val="uk-UA"/>
              </w:rPr>
              <w:t xml:space="preserve"> </w:t>
            </w:r>
            <w:r w:rsidRPr="004F3698">
              <w:rPr>
                <w:lang w:val="uk-UA"/>
              </w:rPr>
              <w:t>22317  Інженер з механізації та автоматизації виробничих процесів</w:t>
            </w:r>
            <w:r w:rsidR="000879C1" w:rsidRPr="004F3698">
              <w:rPr>
                <w:lang w:val="uk-UA"/>
              </w:rPr>
              <w:t>;</w:t>
            </w:r>
          </w:p>
          <w:p w14:paraId="172EC4DE" w14:textId="77777777" w:rsidR="00F25D7A" w:rsidRDefault="00457495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4F3698">
              <w:rPr>
                <w:sz w:val="28"/>
                <w:szCs w:val="28"/>
                <w:lang w:val="uk-UA"/>
              </w:rPr>
              <w:t xml:space="preserve">2149.2 </w:t>
            </w:r>
            <w:r w:rsidR="004F3698">
              <w:rPr>
                <w:sz w:val="28"/>
                <w:szCs w:val="28"/>
                <w:lang w:val="uk-UA"/>
              </w:rPr>
              <w:t xml:space="preserve"> </w:t>
            </w:r>
            <w:r w:rsidRPr="004F3698">
              <w:rPr>
                <w:sz w:val="28"/>
                <w:szCs w:val="28"/>
                <w:lang w:val="uk-UA"/>
              </w:rPr>
              <w:t>22493  Інженер-технолог</w:t>
            </w:r>
            <w:r w:rsidR="000879C1" w:rsidRPr="004F3698">
              <w:rPr>
                <w:sz w:val="28"/>
                <w:szCs w:val="28"/>
                <w:lang w:val="uk-UA"/>
              </w:rPr>
              <w:t>;</w:t>
            </w:r>
            <w:r w:rsidRPr="004F3698">
              <w:rPr>
                <w:sz w:val="28"/>
                <w:szCs w:val="28"/>
                <w:lang w:val="uk-UA"/>
              </w:rPr>
              <w:t> </w:t>
            </w:r>
          </w:p>
          <w:p w14:paraId="7843424D" w14:textId="77777777" w:rsidR="00456EAB" w:rsidRDefault="004F3698" w:rsidP="00E85F8C">
            <w:pPr>
              <w:pStyle w:val="af4"/>
              <w:tabs>
                <w:tab w:val="left" w:pos="142"/>
              </w:tabs>
              <w:ind w:firstLine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2149.2  22357</w:t>
            </w:r>
            <w:r w:rsidRPr="004F3698">
              <w:rPr>
                <w:lang w:val="uk-UA"/>
              </w:rPr>
              <w:t xml:space="preserve"> </w:t>
            </w:r>
            <w:r w:rsidR="00456EAB">
              <w:rPr>
                <w:lang w:val="uk-UA"/>
              </w:rPr>
              <w:t xml:space="preserve"> </w:t>
            </w:r>
            <w:r w:rsidRPr="004F3698">
              <w:rPr>
                <w:lang w:val="uk-UA"/>
              </w:rPr>
              <w:t>Інженер</w:t>
            </w:r>
            <w:r>
              <w:rPr>
                <w:lang w:val="uk-UA"/>
              </w:rPr>
              <w:t xml:space="preserve"> з організації керування виробництвом</w:t>
            </w:r>
            <w:r w:rsidRPr="004F3698">
              <w:rPr>
                <w:lang w:val="uk-UA"/>
              </w:rPr>
              <w:t>;</w:t>
            </w:r>
            <w:r w:rsidR="00456EAB" w:rsidRPr="005D33FD">
              <w:rPr>
                <w:highlight w:val="yellow"/>
                <w:lang w:val="uk-UA"/>
              </w:rPr>
              <w:t xml:space="preserve"> </w:t>
            </w:r>
          </w:p>
          <w:p w14:paraId="47537304" w14:textId="77777777" w:rsidR="00F25D7A" w:rsidRPr="001C0AFD" w:rsidRDefault="00F25D7A" w:rsidP="00E85F8C">
            <w:pPr>
              <w:tabs>
                <w:tab w:val="left" w:pos="142"/>
              </w:tabs>
              <w:rPr>
                <w:color w:val="000000"/>
                <w:sz w:val="28"/>
                <w:szCs w:val="28"/>
                <w:lang w:val="uk-UA"/>
              </w:rPr>
            </w:pPr>
            <w:r w:rsidRPr="009A4693">
              <w:rPr>
                <w:color w:val="000000"/>
                <w:sz w:val="28"/>
                <w:szCs w:val="28"/>
                <w:lang w:val="uk-UA"/>
              </w:rPr>
              <w:t xml:space="preserve">2310.2 Інші викладачі </w:t>
            </w:r>
            <w:r w:rsidR="009A4693" w:rsidRPr="009A4693">
              <w:rPr>
                <w:color w:val="000000"/>
                <w:sz w:val="28"/>
                <w:szCs w:val="28"/>
                <w:lang w:val="uk-UA"/>
              </w:rPr>
              <w:t>закладів</w:t>
            </w:r>
            <w:r w:rsidRPr="009A4693">
              <w:rPr>
                <w:color w:val="000000"/>
                <w:sz w:val="28"/>
                <w:szCs w:val="28"/>
                <w:lang w:val="uk-UA"/>
              </w:rPr>
              <w:t xml:space="preserve"> вищ</w:t>
            </w:r>
            <w:r w:rsidR="00A6626C">
              <w:rPr>
                <w:color w:val="000000"/>
                <w:sz w:val="28"/>
                <w:szCs w:val="28"/>
                <w:lang w:val="uk-UA"/>
              </w:rPr>
              <w:t>ої</w:t>
            </w:r>
            <w:r w:rsidRPr="009A469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50DB5">
              <w:rPr>
                <w:color w:val="000000"/>
                <w:sz w:val="28"/>
                <w:szCs w:val="28"/>
                <w:lang w:val="uk-UA"/>
              </w:rPr>
              <w:t>освіти</w:t>
            </w:r>
            <w:r w:rsidRPr="009A4693">
              <w:rPr>
                <w:color w:val="000000"/>
                <w:sz w:val="28"/>
                <w:szCs w:val="28"/>
                <w:lang w:val="uk-UA"/>
              </w:rPr>
              <w:t>:</w:t>
            </w:r>
            <w:r w:rsidR="001F25CE" w:rsidRPr="009A469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879C1" w:rsidRPr="009A4693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  <w:r w:rsidR="001F25CE" w:rsidRPr="009A469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A4693">
              <w:rPr>
                <w:color w:val="000000"/>
                <w:sz w:val="28"/>
                <w:szCs w:val="28"/>
                <w:lang w:val="uk-UA"/>
              </w:rPr>
              <w:t>Асистент;</w:t>
            </w:r>
          </w:p>
          <w:p w14:paraId="677041C8" w14:textId="77777777" w:rsidR="006A10DF" w:rsidRPr="00E767A7" w:rsidRDefault="006A10DF" w:rsidP="00E85F8C">
            <w:pPr>
              <w:pStyle w:val="af7"/>
              <w:spacing w:before="0" w:beforeAutospacing="0" w:after="0" w:afterAutospacing="0"/>
              <w:jc w:val="both"/>
              <w:rPr>
                <w:lang w:val="en-GB"/>
              </w:rPr>
            </w:pPr>
            <w:r w:rsidRPr="00E767A7">
              <w:rPr>
                <w:sz w:val="28"/>
                <w:szCs w:val="28"/>
              </w:rPr>
              <w:t>Професії та професійні назви робіт згідно</w:t>
            </w:r>
            <w:r w:rsidRPr="00E767A7">
              <w:rPr>
                <w:sz w:val="28"/>
                <w:szCs w:val="28"/>
                <w:lang w:val="en-GB"/>
              </w:rPr>
              <w:t xml:space="preserve"> </w:t>
            </w:r>
            <w:r w:rsidRPr="00E767A7">
              <w:rPr>
                <w:b/>
                <w:bCs/>
                <w:sz w:val="28"/>
                <w:szCs w:val="28"/>
                <w:lang w:val="en-GB"/>
              </w:rPr>
              <w:t>International Standard Classification of Occupations 2008</w:t>
            </w:r>
            <w:r w:rsidRPr="00E767A7">
              <w:rPr>
                <w:sz w:val="28"/>
                <w:szCs w:val="28"/>
                <w:lang w:val="en-GB"/>
              </w:rPr>
              <w:t xml:space="preserve"> (ISCO-08):</w:t>
            </w:r>
          </w:p>
          <w:p w14:paraId="589893FC" w14:textId="77777777" w:rsidR="00790623" w:rsidRPr="0054048C" w:rsidRDefault="00790623" w:rsidP="00E85F8C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790623">
              <w:rPr>
                <w:sz w:val="28"/>
                <w:lang w:val="en-US"/>
              </w:rPr>
              <w:t xml:space="preserve">214 </w:t>
            </w:r>
            <w:r w:rsidRPr="0054048C">
              <w:rPr>
                <w:sz w:val="28"/>
                <w:szCs w:val="28"/>
                <w:lang w:val="en-US"/>
              </w:rPr>
              <w:t>Engineering Professionals</w:t>
            </w:r>
          </w:p>
          <w:p w14:paraId="70720DD3" w14:textId="77777777" w:rsidR="00790623" w:rsidRPr="0054048C" w:rsidRDefault="00CE7BEA" w:rsidP="00E85F8C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54048C">
              <w:rPr>
                <w:sz w:val="28"/>
                <w:szCs w:val="28"/>
                <w:lang w:val="en-US"/>
              </w:rPr>
              <w:t>2141 Industrial and Production Engineers</w:t>
            </w:r>
          </w:p>
        </w:tc>
      </w:tr>
      <w:tr w:rsidR="00807036" w:rsidRPr="00650DB5" w14:paraId="72C1A6F1" w14:textId="77777777" w:rsidTr="00E85F8C">
        <w:trPr>
          <w:trHeight w:val="1262"/>
        </w:trPr>
        <w:tc>
          <w:tcPr>
            <w:tcW w:w="1354" w:type="pct"/>
            <w:gridSpan w:val="2"/>
            <w:tcBorders>
              <w:top w:val="single" w:sz="8" w:space="0" w:color="auto"/>
            </w:tcBorders>
          </w:tcPr>
          <w:p w14:paraId="481C33D4" w14:textId="77777777" w:rsidR="00CB6D74" w:rsidRPr="001C0AFD" w:rsidRDefault="00F25D7A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lastRenderedPageBreak/>
              <w:t xml:space="preserve">Подальше </w:t>
            </w:r>
          </w:p>
          <w:p w14:paraId="7CFD2314" w14:textId="77777777" w:rsidR="00F25D7A" w:rsidRPr="001C0AFD" w:rsidRDefault="00F25D7A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навчання</w:t>
            </w:r>
          </w:p>
        </w:tc>
        <w:tc>
          <w:tcPr>
            <w:tcW w:w="3646" w:type="pct"/>
          </w:tcPr>
          <w:p w14:paraId="1637B905" w14:textId="77777777" w:rsidR="00F25D7A" w:rsidRPr="001C0AFD" w:rsidRDefault="00F25D7A" w:rsidP="00E85F8C">
            <w:pPr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/>
              </w:rPr>
              <w:t>М</w:t>
            </w:r>
            <w:r w:rsidR="00650DB5">
              <w:rPr>
                <w:sz w:val="28"/>
                <w:szCs w:val="28"/>
                <w:lang w:val="uk-UA"/>
              </w:rPr>
              <w:t xml:space="preserve">агістр має право на освоєння </w:t>
            </w:r>
            <w:r w:rsidR="00A6626C">
              <w:rPr>
                <w:sz w:val="28"/>
                <w:szCs w:val="28"/>
                <w:lang w:val="uk-UA"/>
              </w:rPr>
              <w:t xml:space="preserve">освітніх програм </w:t>
            </w:r>
            <w:r w:rsidRPr="001C0AFD">
              <w:rPr>
                <w:sz w:val="28"/>
                <w:szCs w:val="28"/>
                <w:lang w:val="uk-UA"/>
              </w:rPr>
              <w:t xml:space="preserve"> за програмою третього циклу </w:t>
            </w:r>
            <w:r w:rsidR="00480838" w:rsidRPr="001C0AFD">
              <w:rPr>
                <w:sz w:val="28"/>
                <w:szCs w:val="28"/>
                <w:lang w:val="uk-UA"/>
              </w:rPr>
              <w:t>F</w:t>
            </w:r>
            <w:r w:rsidRPr="001C0AFD">
              <w:rPr>
                <w:sz w:val="28"/>
                <w:szCs w:val="28"/>
                <w:lang w:val="uk-UA"/>
              </w:rPr>
              <w:t xml:space="preserve">Q-EHEA, 8 рівня EQF-LLL та </w:t>
            </w:r>
            <w:r w:rsidR="00541902">
              <w:rPr>
                <w:sz w:val="28"/>
                <w:szCs w:val="28"/>
                <w:lang w:val="uk-UA"/>
              </w:rPr>
              <w:t>8</w:t>
            </w:r>
            <w:r w:rsidRPr="001C0AFD">
              <w:rPr>
                <w:sz w:val="28"/>
                <w:szCs w:val="28"/>
                <w:lang w:val="uk-UA"/>
              </w:rPr>
              <w:t xml:space="preserve"> рівня HPK України</w:t>
            </w:r>
            <w:r w:rsidR="00A914EB" w:rsidRPr="001C0AFD">
              <w:rPr>
                <w:sz w:val="28"/>
                <w:szCs w:val="28"/>
                <w:lang w:val="uk-UA"/>
              </w:rPr>
              <w:t xml:space="preserve">. Набуття додаткових </w:t>
            </w:r>
            <w:r w:rsidR="0079512C" w:rsidRPr="00A84ADF">
              <w:rPr>
                <w:sz w:val="28"/>
                <w:szCs w:val="28"/>
              </w:rPr>
              <w:t>компетентностей</w:t>
            </w:r>
            <w:r w:rsidR="00A914EB" w:rsidRPr="001C0AFD">
              <w:rPr>
                <w:sz w:val="28"/>
                <w:szCs w:val="28"/>
                <w:lang w:val="uk-UA"/>
              </w:rPr>
              <w:t xml:space="preserve"> </w:t>
            </w:r>
            <w:r w:rsidR="00AA6DA8">
              <w:rPr>
                <w:sz w:val="28"/>
                <w:szCs w:val="28"/>
                <w:lang w:val="uk-UA"/>
              </w:rPr>
              <w:t xml:space="preserve">за іншими спеціальностями (програмами) </w:t>
            </w:r>
            <w:r w:rsidR="00753F66">
              <w:rPr>
                <w:sz w:val="28"/>
                <w:szCs w:val="28"/>
                <w:lang w:val="uk-UA"/>
              </w:rPr>
              <w:t>в</w:t>
            </w:r>
            <w:r w:rsidR="00A914EB" w:rsidRPr="001C0AFD">
              <w:rPr>
                <w:sz w:val="28"/>
                <w:szCs w:val="28"/>
                <w:lang w:val="uk-UA"/>
              </w:rPr>
              <w:t xml:space="preserve"> системі післядипломної освіти.</w:t>
            </w:r>
          </w:p>
        </w:tc>
      </w:tr>
      <w:tr w:rsidR="00902AA5" w:rsidRPr="001C0AFD" w14:paraId="2F229CBB" w14:textId="77777777" w:rsidTr="00E85F8C">
        <w:trPr>
          <w:trHeight w:val="397"/>
        </w:trPr>
        <w:tc>
          <w:tcPr>
            <w:tcW w:w="5000" w:type="pct"/>
            <w:gridSpan w:val="3"/>
          </w:tcPr>
          <w:p w14:paraId="0A2E5940" w14:textId="77777777" w:rsidR="00902AA5" w:rsidRDefault="00902AA5" w:rsidP="00E85F8C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0AFD">
              <w:rPr>
                <w:b/>
                <w:sz w:val="28"/>
                <w:szCs w:val="28"/>
                <w:lang w:eastAsia="en-US"/>
              </w:rPr>
              <w:t>5 - Викладання та оцінювання</w:t>
            </w:r>
          </w:p>
        </w:tc>
      </w:tr>
      <w:tr w:rsidR="00807036" w:rsidRPr="001C0AFD" w14:paraId="6010628B" w14:textId="77777777" w:rsidTr="00E85F8C">
        <w:trPr>
          <w:trHeight w:val="397"/>
        </w:trPr>
        <w:tc>
          <w:tcPr>
            <w:tcW w:w="1354" w:type="pct"/>
            <w:gridSpan w:val="2"/>
          </w:tcPr>
          <w:p w14:paraId="5DE3796A" w14:textId="77777777" w:rsidR="00B95698" w:rsidRPr="001C0AFD" w:rsidRDefault="00B95698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Підходи до викладання</w:t>
            </w:r>
          </w:p>
          <w:p w14:paraId="7AB5BC48" w14:textId="77777777" w:rsidR="00B95698" w:rsidRPr="001C0AFD" w:rsidRDefault="00B95698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та навчання</w:t>
            </w:r>
          </w:p>
        </w:tc>
        <w:tc>
          <w:tcPr>
            <w:tcW w:w="3646" w:type="pct"/>
          </w:tcPr>
          <w:p w14:paraId="29052220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Підходи, що використовуються у викладанні містять методи та технології сучасного навчання, передбачені освітньою програмою, а саме:</w:t>
            </w:r>
          </w:p>
          <w:p w14:paraId="44FAE4CA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="00656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проблемно-орієнтоване навчання, </w:t>
            </w:r>
          </w:p>
          <w:p w14:paraId="6827F7F1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="00656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студентоцентроване навчання, </w:t>
            </w:r>
          </w:p>
          <w:p w14:paraId="605FBB3B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="00656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самонавчання, </w:t>
            </w:r>
          </w:p>
          <w:p w14:paraId="539EA8BD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="00656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індивідуальне навчання, </w:t>
            </w:r>
          </w:p>
          <w:p w14:paraId="08BC407E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="006563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навчання з використання </w:t>
            </w:r>
            <w:r w:rsidR="00B67D0D">
              <w:rPr>
                <w:color w:val="000000"/>
                <w:sz w:val="28"/>
                <w:szCs w:val="28"/>
              </w:rPr>
              <w:t>професійної</w:t>
            </w:r>
            <w:r>
              <w:rPr>
                <w:color w:val="000000"/>
                <w:sz w:val="28"/>
                <w:szCs w:val="28"/>
              </w:rPr>
              <w:t xml:space="preserve"> практик</w:t>
            </w:r>
            <w:r w:rsidR="006563E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 </w:t>
            </w:r>
          </w:p>
          <w:p w14:paraId="3902CF7B" w14:textId="77777777" w:rsid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Опора на індуктивні й дедуктивні, аналітичні й синтетичні методи. Основними методами навчання є пояснювально-ілюстративний, репродуктивний, метод проблемного викладення, евристичний, дослідницький, метод наочності. </w:t>
            </w:r>
          </w:p>
          <w:p w14:paraId="3BDE73E1" w14:textId="77777777" w:rsidR="00B95698" w:rsidRPr="00D7350F" w:rsidRDefault="00D7350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Викладання проводиться у вигляді: лекції, інтерактивних лекцій, семінарів, практичних занять, лабораторних робіт, самостійного навчання на основі підручників та конспектів, консультації з викладачами.</w:t>
            </w:r>
          </w:p>
        </w:tc>
      </w:tr>
      <w:tr w:rsidR="00807036" w:rsidRPr="00AA12A9" w14:paraId="42A863A6" w14:textId="77777777" w:rsidTr="00E85F8C">
        <w:trPr>
          <w:trHeight w:val="1361"/>
        </w:trPr>
        <w:tc>
          <w:tcPr>
            <w:tcW w:w="1354" w:type="pct"/>
            <w:gridSpan w:val="2"/>
          </w:tcPr>
          <w:p w14:paraId="6FA1463C" w14:textId="77777777" w:rsidR="00B95698" w:rsidRPr="001C0AFD" w:rsidRDefault="00B95698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lastRenderedPageBreak/>
              <w:t>Методи</w:t>
            </w:r>
          </w:p>
          <w:p w14:paraId="1910608A" w14:textId="77777777" w:rsidR="00B95698" w:rsidRPr="001C0AFD" w:rsidRDefault="00B95698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>оцінювання</w:t>
            </w:r>
          </w:p>
        </w:tc>
        <w:tc>
          <w:tcPr>
            <w:tcW w:w="3646" w:type="pct"/>
          </w:tcPr>
          <w:p w14:paraId="2454419C" w14:textId="77777777" w:rsidR="00C41D32" w:rsidRDefault="00C41D32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Система оцінювання якості підготовки включає: вхідний, поточний, підсумковий (семестровий), ректорський контроль та атестацію здобувачів вищої освіти. Поточне оцінювання: усне опитування, тестування знань та вмінь, консультації для обговорення результатів поточного оцінювання. Підсумкове оцін</w:t>
            </w:r>
            <w:r w:rsidR="00B67D0D">
              <w:rPr>
                <w:color w:val="000000"/>
                <w:sz w:val="28"/>
                <w:szCs w:val="28"/>
              </w:rPr>
              <w:t>ювання з дисциплін: захист звіту</w:t>
            </w:r>
            <w:r>
              <w:rPr>
                <w:color w:val="000000"/>
                <w:sz w:val="28"/>
                <w:szCs w:val="28"/>
              </w:rPr>
              <w:t xml:space="preserve"> з практики, заліки, іспити, семінари для обговорення результатів іспитів.</w:t>
            </w:r>
          </w:p>
          <w:p w14:paraId="4F65CF58" w14:textId="77777777" w:rsidR="00C41D32" w:rsidRDefault="00C41D32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Оцінювання навчальних досягнень здійснюється за 100-бальною (рейтинговою) шкалою ЄКТС (ECTS), національною 4-х бальною шкалою («відмінно», «добре», «задовільно», «незадовільно») і вербальною («зараховано», «не зараховано») системами.</w:t>
            </w:r>
          </w:p>
          <w:p w14:paraId="0FD03C5D" w14:textId="77777777" w:rsidR="00481D5A" w:rsidRPr="001C0AFD" w:rsidRDefault="00481D5A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C0AFD">
              <w:rPr>
                <w:sz w:val="28"/>
                <w:szCs w:val="28"/>
                <w:lang w:val="uk-UA" w:eastAsia="en-US"/>
              </w:rPr>
              <w:t xml:space="preserve">Атестація здійснюється у формі публічного захисту кваліфікаційної роботи. </w:t>
            </w:r>
            <w:r w:rsidR="00E9301E">
              <w:rPr>
                <w:sz w:val="28"/>
                <w:szCs w:val="28"/>
                <w:lang w:val="uk-UA" w:eastAsia="en-US"/>
              </w:rPr>
              <w:t xml:space="preserve">Кваліфікаційна </w:t>
            </w:r>
            <w:r w:rsidRPr="001C0AFD">
              <w:rPr>
                <w:sz w:val="28"/>
                <w:szCs w:val="28"/>
                <w:lang w:val="uk-UA" w:eastAsia="en-US"/>
              </w:rPr>
              <w:t xml:space="preserve">робота перевіряється на наявність плагіату згідно з процедурою, визначеною системою забезпечення </w:t>
            </w:r>
            <w:r w:rsidR="00E9301E">
              <w:rPr>
                <w:sz w:val="28"/>
                <w:szCs w:val="28"/>
                <w:lang w:val="uk-UA" w:eastAsia="en-US"/>
              </w:rPr>
              <w:t xml:space="preserve">закладом </w:t>
            </w:r>
            <w:r w:rsidRPr="001C0AFD">
              <w:rPr>
                <w:sz w:val="28"/>
                <w:szCs w:val="28"/>
                <w:lang w:val="uk-UA" w:eastAsia="en-US"/>
              </w:rPr>
              <w:t>вищ</w:t>
            </w:r>
            <w:r w:rsidR="00E9301E">
              <w:rPr>
                <w:sz w:val="28"/>
                <w:szCs w:val="28"/>
                <w:lang w:val="uk-UA" w:eastAsia="en-US"/>
              </w:rPr>
              <w:t>ої освіти</w:t>
            </w:r>
            <w:r w:rsidRPr="001C0AFD">
              <w:rPr>
                <w:sz w:val="28"/>
                <w:szCs w:val="28"/>
                <w:lang w:val="uk-UA" w:eastAsia="en-US"/>
              </w:rPr>
              <w:t xml:space="preserve"> </w:t>
            </w:r>
            <w:r w:rsidR="00E9301E">
              <w:rPr>
                <w:sz w:val="28"/>
                <w:szCs w:val="28"/>
                <w:lang w:val="uk-UA" w:eastAsia="en-US"/>
              </w:rPr>
              <w:t xml:space="preserve">доброчесності, </w:t>
            </w:r>
            <w:r w:rsidRPr="001C0AFD">
              <w:rPr>
                <w:sz w:val="28"/>
                <w:szCs w:val="28"/>
                <w:lang w:val="uk-UA" w:eastAsia="en-US"/>
              </w:rPr>
              <w:t>якості освітньої діяльності та якості вищої освіти</w:t>
            </w:r>
          </w:p>
        </w:tc>
      </w:tr>
      <w:tr w:rsidR="00EA775A" w:rsidRPr="00650DB5" w14:paraId="1393426E" w14:textId="77777777" w:rsidTr="00E85F8C">
        <w:trPr>
          <w:trHeight w:val="301"/>
        </w:trPr>
        <w:tc>
          <w:tcPr>
            <w:tcW w:w="5000" w:type="pct"/>
            <w:gridSpan w:val="3"/>
          </w:tcPr>
          <w:p w14:paraId="5103A30E" w14:textId="77777777" w:rsidR="00EA775A" w:rsidRPr="001C0AFD" w:rsidRDefault="00EA775A" w:rsidP="00E85F8C">
            <w:pPr>
              <w:pStyle w:val="af4"/>
              <w:tabs>
                <w:tab w:val="left" w:pos="142"/>
                <w:tab w:val="left" w:pos="1426"/>
                <w:tab w:val="left" w:pos="2698"/>
                <w:tab w:val="left" w:pos="3168"/>
                <w:tab w:val="left" w:pos="4704"/>
              </w:tabs>
              <w:ind w:firstLine="0"/>
              <w:rPr>
                <w:lang w:val="uk-UA"/>
              </w:rPr>
            </w:pPr>
            <w:r w:rsidRPr="001C0AFD">
              <w:rPr>
                <w:b/>
                <w:lang w:val="uk-UA"/>
              </w:rPr>
              <w:t>6 - Програмні компетентності</w:t>
            </w:r>
          </w:p>
        </w:tc>
      </w:tr>
      <w:tr w:rsidR="00807036" w:rsidRPr="00AA12A9" w14:paraId="119FA789" w14:textId="77777777" w:rsidTr="00E85F8C">
        <w:trPr>
          <w:trHeight w:val="301"/>
        </w:trPr>
        <w:tc>
          <w:tcPr>
            <w:tcW w:w="1354" w:type="pct"/>
            <w:gridSpan w:val="2"/>
          </w:tcPr>
          <w:p w14:paraId="1368307C" w14:textId="77777777" w:rsidR="008C7E90" w:rsidRPr="001C0AFD" w:rsidRDefault="00266E00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Інтегральна компетентність (</w:t>
            </w:r>
            <w:r w:rsidR="008C7E90" w:rsidRPr="001C0AFD">
              <w:rPr>
                <w:sz w:val="28"/>
                <w:szCs w:val="28"/>
                <w:lang w:val="uk-UA" w:eastAsia="uk-UA"/>
              </w:rPr>
              <w:t>ІК1</w:t>
            </w:r>
            <w:r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646" w:type="pct"/>
            <w:tcBorders>
              <w:bottom w:val="single" w:sz="4" w:space="0" w:color="auto"/>
            </w:tcBorders>
          </w:tcPr>
          <w:p w14:paraId="1F18B334" w14:textId="77777777" w:rsidR="008C7E90" w:rsidRPr="001C0AFD" w:rsidRDefault="004939FE" w:rsidP="00E85F8C">
            <w:pPr>
              <w:pStyle w:val="af4"/>
              <w:tabs>
                <w:tab w:val="left" w:pos="142"/>
                <w:tab w:val="left" w:pos="1426"/>
                <w:tab w:val="left" w:pos="2698"/>
                <w:tab w:val="left" w:pos="3168"/>
                <w:tab w:val="left" w:pos="4704"/>
              </w:tabs>
              <w:ind w:firstLine="0"/>
              <w:jc w:val="both"/>
              <w:rPr>
                <w:lang w:val="uk-UA"/>
              </w:rPr>
            </w:pPr>
            <w:r w:rsidRPr="001C0AFD">
              <w:rPr>
                <w:lang w:val="uk-UA"/>
              </w:rPr>
              <w:t xml:space="preserve">Здатність розв’язувати складні спеціалізовані задачі та проблеми, пов'язані з розробкою, застосуванням, виробництвом та випробуванням композиційних матеріалів та виробів </w:t>
            </w:r>
            <w:r w:rsidR="00307230">
              <w:rPr>
                <w:lang w:val="uk-UA"/>
              </w:rPr>
              <w:t xml:space="preserve">(конструкцій) </w:t>
            </w:r>
            <w:r w:rsidRPr="001C0AFD">
              <w:rPr>
                <w:lang w:val="uk-UA"/>
              </w:rPr>
              <w:t>на їх основі, у професійній діяльності та у процесі навчання, що передбачає застосування теорій та методів фізики, хімії та механічної інженерії і характеризується комплексністю та невизначеністю умов</w:t>
            </w:r>
            <w:r w:rsidR="008C7E90" w:rsidRPr="001C0AFD">
              <w:rPr>
                <w:rStyle w:val="rvts0"/>
                <w:lang w:val="uk-UA"/>
              </w:rPr>
              <w:t>.</w:t>
            </w:r>
          </w:p>
        </w:tc>
      </w:tr>
      <w:tr w:rsidR="00807036" w:rsidRPr="001C0AFD" w14:paraId="02E522E7" w14:textId="77777777" w:rsidTr="00E85F8C">
        <w:trPr>
          <w:trHeight w:val="301"/>
        </w:trPr>
        <w:tc>
          <w:tcPr>
            <w:tcW w:w="1354" w:type="pct"/>
            <w:gridSpan w:val="2"/>
            <w:vMerge w:val="restart"/>
          </w:tcPr>
          <w:p w14:paraId="34EAFDD9" w14:textId="77777777" w:rsidR="00F50506" w:rsidRPr="001C0AFD" w:rsidRDefault="00F505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Загальні компетентності (ЗК) </w:t>
            </w:r>
          </w:p>
        </w:tc>
        <w:tc>
          <w:tcPr>
            <w:tcW w:w="3646" w:type="pct"/>
            <w:tcBorders>
              <w:bottom w:val="nil"/>
            </w:tcBorders>
          </w:tcPr>
          <w:p w14:paraId="361947D2" w14:textId="77777777" w:rsidR="00F50506" w:rsidRPr="001C0AFD" w:rsidRDefault="00F50506" w:rsidP="00E85F8C">
            <w:pPr>
              <w:pStyle w:val="Default"/>
              <w:tabs>
                <w:tab w:val="left" w:pos="142"/>
              </w:tabs>
              <w:jc w:val="both"/>
              <w:rPr>
                <w:strike/>
                <w:color w:val="FF0000"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до абстрактного мислення, аналізу та синтезу</w:t>
            </w:r>
          </w:p>
        </w:tc>
      </w:tr>
      <w:tr w:rsidR="00807036" w:rsidRPr="00AA12A9" w14:paraId="6F8FCBDC" w14:textId="77777777" w:rsidTr="00E85F8C">
        <w:trPr>
          <w:trHeight w:val="301"/>
        </w:trPr>
        <w:tc>
          <w:tcPr>
            <w:tcW w:w="1354" w:type="pct"/>
            <w:gridSpan w:val="2"/>
            <w:vMerge/>
            <w:vAlign w:val="center"/>
          </w:tcPr>
          <w:p w14:paraId="2B78A2B4" w14:textId="77777777" w:rsidR="00F50506" w:rsidRPr="001C0AFD" w:rsidRDefault="00F505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4E06A25E" w14:textId="77777777" w:rsidR="00F50506" w:rsidRPr="001C0AFD" w:rsidRDefault="00F50506" w:rsidP="00E85F8C">
            <w:pPr>
              <w:tabs>
                <w:tab w:val="left" w:pos="142"/>
              </w:tabs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ЗК2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</w:t>
            </w:r>
            <w:r>
              <w:rPr>
                <w:sz w:val="28"/>
                <w:szCs w:val="28"/>
                <w:lang w:val="uk-UA"/>
              </w:rPr>
              <w:t xml:space="preserve">вільного </w:t>
            </w:r>
            <w:r w:rsidRPr="001C0AFD">
              <w:rPr>
                <w:sz w:val="28"/>
                <w:szCs w:val="28"/>
                <w:lang w:val="uk-UA"/>
              </w:rPr>
              <w:t>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</w:tr>
      <w:tr w:rsidR="00807036" w:rsidRPr="001C0AFD" w14:paraId="03C78A8F" w14:textId="77777777" w:rsidTr="00E85F8C">
        <w:trPr>
          <w:trHeight w:val="390"/>
        </w:trPr>
        <w:tc>
          <w:tcPr>
            <w:tcW w:w="1354" w:type="pct"/>
            <w:gridSpan w:val="2"/>
            <w:vMerge/>
            <w:vAlign w:val="center"/>
          </w:tcPr>
          <w:p w14:paraId="7A8C9D58" w14:textId="77777777" w:rsidR="00F50506" w:rsidRPr="001C0AFD" w:rsidRDefault="00F505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7F7D44DB" w14:textId="77777777" w:rsidR="00F50506" w:rsidRPr="001C0AFD" w:rsidRDefault="00F50506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ЗК3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застосовувати знання у практичних ситуаціях</w:t>
            </w:r>
          </w:p>
        </w:tc>
      </w:tr>
      <w:tr w:rsidR="00807036" w:rsidRPr="00AA12A9" w14:paraId="6EA6A746" w14:textId="77777777" w:rsidTr="00E85F8C">
        <w:trPr>
          <w:trHeight w:val="1361"/>
        </w:trPr>
        <w:tc>
          <w:tcPr>
            <w:tcW w:w="1354" w:type="pct"/>
            <w:gridSpan w:val="2"/>
            <w:vMerge/>
            <w:vAlign w:val="center"/>
          </w:tcPr>
          <w:p w14:paraId="191B5350" w14:textId="77777777" w:rsidR="00F50506" w:rsidRPr="001C0AFD" w:rsidRDefault="00F505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4857E2DA" w14:textId="77777777" w:rsidR="00F50506" w:rsidRPr="001C0AFD" w:rsidRDefault="00F50506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ЗК4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 xml:space="preserve">Здатність застосовувати інформаційні </w:t>
            </w:r>
            <w:r>
              <w:rPr>
                <w:sz w:val="28"/>
                <w:szCs w:val="28"/>
                <w:lang w:val="uk-UA"/>
              </w:rPr>
              <w:t>й</w:t>
            </w:r>
            <w:r w:rsidRPr="001C0AFD">
              <w:rPr>
                <w:sz w:val="28"/>
                <w:szCs w:val="28"/>
                <w:lang w:val="uk-UA"/>
              </w:rPr>
              <w:t xml:space="preserve"> комунікаційні технології для пошуку та аналізу науково-технічної інформації, організації наукових досліджень та оброблення одержаних результатів</w:t>
            </w:r>
          </w:p>
        </w:tc>
      </w:tr>
      <w:tr w:rsidR="00807036" w:rsidRPr="001C0AFD" w14:paraId="16E2D515" w14:textId="77777777" w:rsidTr="00E85F8C">
        <w:trPr>
          <w:trHeight w:val="301"/>
        </w:trPr>
        <w:tc>
          <w:tcPr>
            <w:tcW w:w="1354" w:type="pct"/>
            <w:gridSpan w:val="2"/>
            <w:vMerge/>
            <w:vAlign w:val="center"/>
          </w:tcPr>
          <w:p w14:paraId="0A6C1FB8" w14:textId="77777777" w:rsidR="00F50506" w:rsidRPr="001C0AFD" w:rsidRDefault="00F505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single" w:sz="8" w:space="0" w:color="auto"/>
            </w:tcBorders>
          </w:tcPr>
          <w:p w14:paraId="71098FE9" w14:textId="77777777" w:rsidR="00F50506" w:rsidRPr="001C0AFD" w:rsidRDefault="00F50506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ЗК5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до проведення досліджень на високому професійному  рівні</w:t>
            </w:r>
          </w:p>
        </w:tc>
      </w:tr>
      <w:tr w:rsidR="00807036" w:rsidRPr="001C0AFD" w14:paraId="667444E5" w14:textId="77777777" w:rsidTr="00E85F8C">
        <w:trPr>
          <w:trHeight w:val="301"/>
        </w:trPr>
        <w:tc>
          <w:tcPr>
            <w:tcW w:w="1354" w:type="pct"/>
            <w:gridSpan w:val="2"/>
            <w:vMerge/>
            <w:tcBorders>
              <w:bottom w:val="nil"/>
            </w:tcBorders>
            <w:vAlign w:val="center"/>
          </w:tcPr>
          <w:p w14:paraId="17154ECA" w14:textId="77777777" w:rsidR="00F50506" w:rsidRPr="001C0AFD" w:rsidRDefault="00F50506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single" w:sz="8" w:space="0" w:color="auto"/>
              <w:bottom w:val="nil"/>
            </w:tcBorders>
          </w:tcPr>
          <w:p w14:paraId="277C4BCA" w14:textId="77777777" w:rsidR="00F50506" w:rsidRPr="001C0AFD" w:rsidRDefault="00F50506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ЗК6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F50506">
              <w:rPr>
                <w:sz w:val="28"/>
                <w:szCs w:val="28"/>
                <w:vertAlign w:val="subscript"/>
                <w:lang w:val="uk-UA" w:eastAsia="uk-UA"/>
              </w:rPr>
              <w:t xml:space="preserve"> </w:t>
            </w:r>
            <w:r w:rsidRPr="001C0AFD">
              <w:rPr>
                <w:sz w:val="28"/>
                <w:szCs w:val="28"/>
                <w:lang w:val="uk-UA"/>
              </w:rPr>
              <w:t>Здатність вчитися і оволодівати сучасними знаннями</w:t>
            </w:r>
          </w:p>
        </w:tc>
      </w:tr>
      <w:tr w:rsidR="00E85F8C" w:rsidRPr="001C0AFD" w14:paraId="3A48B62E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  <w:vAlign w:val="center"/>
          </w:tcPr>
          <w:p w14:paraId="1583EE18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0151CD96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ЗК7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F50506">
              <w:rPr>
                <w:sz w:val="28"/>
                <w:szCs w:val="28"/>
                <w:vertAlign w:val="subscript"/>
                <w:lang w:val="uk-UA" w:eastAsia="uk-UA"/>
              </w:rPr>
              <w:t xml:space="preserve"> </w:t>
            </w:r>
            <w:r w:rsidRPr="001C0AFD">
              <w:rPr>
                <w:sz w:val="28"/>
                <w:szCs w:val="28"/>
                <w:lang w:val="uk-UA"/>
              </w:rPr>
              <w:t>Здатність володіння навичками безпечної діяльності</w:t>
            </w:r>
          </w:p>
        </w:tc>
      </w:tr>
      <w:tr w:rsidR="00E85F8C" w:rsidRPr="001C0AFD" w14:paraId="19ADA3D2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  <w:vAlign w:val="center"/>
          </w:tcPr>
          <w:p w14:paraId="1281CF84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1902C0DD" w14:textId="77777777" w:rsidR="00E85F8C" w:rsidRPr="001C0AFD" w:rsidRDefault="00E85F8C" w:rsidP="00E85F8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ЗК8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до адаптації та дії в новій ситуації, готовність нести відповідальність за прийняті рішення</w:t>
            </w:r>
          </w:p>
        </w:tc>
      </w:tr>
      <w:tr w:rsidR="00E85F8C" w:rsidRPr="001C0AFD" w14:paraId="5301ED46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  <w:vAlign w:val="center"/>
          </w:tcPr>
          <w:p w14:paraId="35727858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037FA5A2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trike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ЗК9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працювати в команді та автономно</w:t>
            </w:r>
          </w:p>
        </w:tc>
      </w:tr>
      <w:tr w:rsidR="00E85F8C" w:rsidRPr="001C0AFD" w14:paraId="310C9984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  <w:vAlign w:val="center"/>
          </w:tcPr>
          <w:p w14:paraId="0BF883D4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57E616FC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ЗК10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генерувати нові ідеї (креативність)</w:t>
            </w:r>
          </w:p>
        </w:tc>
      </w:tr>
      <w:tr w:rsidR="00E85F8C" w:rsidRPr="001C0AFD" w14:paraId="08F6C778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  <w:vAlign w:val="center"/>
          </w:tcPr>
          <w:p w14:paraId="4B6A19DF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406F4D57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ЗК11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працювати у міжнародному контексті</w:t>
            </w:r>
          </w:p>
        </w:tc>
      </w:tr>
      <w:tr w:rsidR="00E85F8C" w:rsidRPr="001C0AFD" w14:paraId="4DB6E120" w14:textId="77777777" w:rsidTr="00E85F8C">
        <w:trPr>
          <w:trHeight w:val="749"/>
        </w:trPr>
        <w:tc>
          <w:tcPr>
            <w:tcW w:w="1354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7E4EF74B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single" w:sz="8" w:space="0" w:color="auto"/>
            </w:tcBorders>
          </w:tcPr>
          <w:p w14:paraId="3671FAFF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ЗК12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 xml:space="preserve">Здатність володіння </w:t>
            </w:r>
            <w:r>
              <w:rPr>
                <w:sz w:val="28"/>
                <w:szCs w:val="28"/>
                <w:lang w:val="uk-UA"/>
              </w:rPr>
              <w:t>і</w:t>
            </w:r>
            <w:r w:rsidRPr="001C0AFD">
              <w:rPr>
                <w:sz w:val="28"/>
                <w:szCs w:val="28"/>
                <w:lang w:val="uk-UA"/>
              </w:rPr>
              <w:t>ноземн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1C0AFD">
              <w:rPr>
                <w:sz w:val="28"/>
                <w:szCs w:val="28"/>
                <w:lang w:val="uk-UA"/>
              </w:rPr>
              <w:t xml:space="preserve"> мов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1C0AFD">
              <w:rPr>
                <w:sz w:val="28"/>
                <w:szCs w:val="28"/>
                <w:lang w:val="uk-UA"/>
              </w:rPr>
              <w:t xml:space="preserve"> на рівні професійного спілкування</w:t>
            </w:r>
          </w:p>
        </w:tc>
      </w:tr>
      <w:tr w:rsidR="00E85F8C" w:rsidRPr="00AA12A9" w14:paraId="62DF5468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single" w:sz="8" w:space="0" w:color="auto"/>
              <w:bottom w:val="nil"/>
            </w:tcBorders>
          </w:tcPr>
          <w:p w14:paraId="7BE77651" w14:textId="77777777" w:rsidR="00E85F8C" w:rsidRPr="001C0AFD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Спеціальні (ф</w:t>
            </w:r>
            <w:r w:rsidRPr="00984FCB">
              <w:rPr>
                <w:sz w:val="28"/>
                <w:szCs w:val="28"/>
                <w:lang w:val="uk-UA" w:eastAsia="uk-UA"/>
              </w:rPr>
              <w:t>ахові</w:t>
            </w:r>
            <w:r>
              <w:rPr>
                <w:sz w:val="28"/>
                <w:szCs w:val="28"/>
                <w:lang w:val="uk-UA" w:eastAsia="uk-UA"/>
              </w:rPr>
              <w:t>)</w:t>
            </w:r>
            <w:r w:rsidRPr="00984FCB">
              <w:rPr>
                <w:sz w:val="28"/>
                <w:szCs w:val="28"/>
                <w:lang w:val="uk-UA" w:eastAsia="uk-UA"/>
              </w:rPr>
              <w:t xml:space="preserve"> компетентності </w:t>
            </w:r>
            <w:r>
              <w:rPr>
                <w:sz w:val="28"/>
                <w:szCs w:val="28"/>
                <w:lang w:val="uk-UA" w:eastAsia="uk-UA"/>
              </w:rPr>
              <w:t xml:space="preserve">за освітньою програмою </w:t>
            </w:r>
            <w:r w:rsidRPr="00984FCB">
              <w:rPr>
                <w:sz w:val="28"/>
                <w:szCs w:val="28"/>
                <w:lang w:val="uk-UA" w:eastAsia="uk-UA"/>
              </w:rPr>
              <w:t>(ФК)</w:t>
            </w:r>
          </w:p>
        </w:tc>
        <w:tc>
          <w:tcPr>
            <w:tcW w:w="3646" w:type="pct"/>
            <w:tcBorders>
              <w:top w:val="single" w:sz="8" w:space="0" w:color="auto"/>
              <w:bottom w:val="nil"/>
            </w:tcBorders>
          </w:tcPr>
          <w:p w14:paraId="79B2FEA1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Знання основних нормативно-правових актів та довідкових матеріалів, чинних державних стандартів і технічних умов, інструкцій та інших нормативно-розпорядчих документів в галузі архітектури та будівництва</w:t>
            </w:r>
          </w:p>
        </w:tc>
      </w:tr>
      <w:tr w:rsidR="00E85F8C" w:rsidRPr="001C0AFD" w14:paraId="06317D7A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2CB6059B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5E01CD65" w14:textId="77777777" w:rsidR="00E85F8C" w:rsidRPr="00CA1E32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7E8C">
              <w:rPr>
                <w:color w:val="auto"/>
                <w:sz w:val="28"/>
                <w:szCs w:val="28"/>
                <w:lang w:val="uk-UA" w:eastAsia="uk-UA"/>
              </w:rPr>
              <w:t xml:space="preserve">ФК2. </w:t>
            </w:r>
            <w:r w:rsidRPr="00797E8C">
              <w:rPr>
                <w:color w:val="auto"/>
                <w:sz w:val="28"/>
                <w:szCs w:val="28"/>
                <w:lang w:val="uk-UA"/>
              </w:rPr>
              <w:t>Здатність застосовувати професійно-профільовані знання й практичні навички для розв'язання типових задач спеціальності</w:t>
            </w:r>
          </w:p>
        </w:tc>
      </w:tr>
      <w:tr w:rsidR="00E85F8C" w:rsidRPr="001C0AFD" w14:paraId="35A7FCC0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33A7665F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380F1511" w14:textId="77777777" w:rsidR="00E85F8C" w:rsidRPr="00CA1E32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7E8C">
              <w:rPr>
                <w:color w:val="auto"/>
                <w:sz w:val="28"/>
                <w:szCs w:val="28"/>
                <w:lang w:val="uk-UA" w:eastAsia="uk-UA"/>
              </w:rPr>
              <w:t xml:space="preserve">ФК3. </w:t>
            </w:r>
            <w:r w:rsidRPr="00797E8C">
              <w:rPr>
                <w:color w:val="auto"/>
                <w:sz w:val="28"/>
                <w:lang w:val="uk-UA"/>
              </w:rPr>
              <w:t>Знання основних груп матеріалів та здатність обґрунтовано здійснювати їх вибір для конкретних умов експлуатації</w:t>
            </w:r>
          </w:p>
        </w:tc>
      </w:tr>
      <w:tr w:rsidR="00E85F8C" w:rsidRPr="00AA12A9" w14:paraId="5C6592E6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089827D9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503D57FE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bCs/>
                <w:iCs/>
                <w:color w:val="auto"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ФК4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color w:val="auto"/>
                <w:sz w:val="28"/>
                <w:szCs w:val="28"/>
                <w:lang w:val="uk-UA"/>
              </w:rPr>
              <w:t>Уміння аргументувати вибір методів розв'язування інженерних задач, критично оцінювати отримані результати та захищати прийняті рішення</w:t>
            </w:r>
          </w:p>
        </w:tc>
      </w:tr>
      <w:tr w:rsidR="00E85F8C" w:rsidRPr="001C0AFD" w14:paraId="65E82279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3FC16369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790F9586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bCs/>
                <w:iCs/>
                <w:color w:val="auto"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ФК5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>Здатність застосовувати системний підхід до вирішення інженерних матеріалознавчих проблем</w:t>
            </w:r>
          </w:p>
        </w:tc>
      </w:tr>
      <w:tr w:rsidR="00E85F8C" w:rsidRPr="00AA12A9" w14:paraId="68DFB47F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157F7246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554F93A3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ФК6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color w:val="auto"/>
                <w:sz w:val="28"/>
                <w:szCs w:val="28"/>
                <w:lang w:val="uk-UA"/>
              </w:rPr>
              <w:t xml:space="preserve">Здатність проводити вдосконалення існуючих процесів виробництва та освоєння нових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виробничих </w:t>
            </w:r>
            <w:r w:rsidRPr="001C0AFD">
              <w:rPr>
                <w:color w:val="auto"/>
                <w:sz w:val="28"/>
                <w:szCs w:val="28"/>
                <w:lang w:val="uk-UA"/>
              </w:rPr>
              <w:t xml:space="preserve">процесів на підприємстві чи ділянці відповідно до технічного завдання з використанням </w:t>
            </w:r>
            <w:r>
              <w:rPr>
                <w:color w:val="auto"/>
                <w:sz w:val="28"/>
                <w:szCs w:val="28"/>
                <w:lang w:val="uk-UA"/>
              </w:rPr>
              <w:t>адитивних технологій</w:t>
            </w:r>
          </w:p>
        </w:tc>
      </w:tr>
      <w:tr w:rsidR="00E85F8C" w:rsidRPr="00AA12A9" w14:paraId="5BB3834F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691C55A2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7F0E1E76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rFonts w:eastAsia="Calibri"/>
                <w:bCs/>
                <w:iCs/>
                <w:color w:val="auto"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ФК7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Pr="001C0AFD">
              <w:rPr>
                <w:sz w:val="28"/>
                <w:szCs w:val="28"/>
                <w:lang w:val="uk-UA"/>
              </w:rPr>
              <w:t xml:space="preserve">Здатність застосовувати знання і розуміння наукових фактів, концепцій, теорій, принципів і методів, необхідних для підтримки діяльності в сфері </w:t>
            </w:r>
            <w:r>
              <w:rPr>
                <w:sz w:val="28"/>
                <w:szCs w:val="28"/>
                <w:lang w:val="uk-UA"/>
              </w:rPr>
              <w:t>адитивних технологій</w:t>
            </w:r>
          </w:p>
        </w:tc>
      </w:tr>
      <w:tr w:rsidR="00E85F8C" w:rsidRPr="00E85F8C" w14:paraId="71E1C8AD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14:paraId="10C16404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</w:tcPr>
          <w:p w14:paraId="662699A9" w14:textId="77777777" w:rsidR="00E85F8C" w:rsidRPr="001C0AFD" w:rsidRDefault="00E85F8C" w:rsidP="00E85F8C">
            <w:pPr>
              <w:pStyle w:val="af4"/>
              <w:tabs>
                <w:tab w:val="left" w:pos="142"/>
                <w:tab w:val="left" w:pos="206"/>
                <w:tab w:val="left" w:pos="1642"/>
                <w:tab w:val="left" w:pos="3557"/>
                <w:tab w:val="left" w:pos="4728"/>
                <w:tab w:val="left" w:pos="5270"/>
              </w:tabs>
              <w:ind w:firstLine="0"/>
              <w:jc w:val="both"/>
              <w:rPr>
                <w:rFonts w:eastAsia="Calibri"/>
                <w:bCs/>
                <w:iCs/>
                <w:lang w:val="uk-UA"/>
              </w:rPr>
            </w:pPr>
            <w:r w:rsidRPr="001C0AFD">
              <w:rPr>
                <w:lang w:val="uk-UA" w:eastAsia="uk-UA"/>
              </w:rPr>
              <w:t>ФК8</w:t>
            </w:r>
            <w:r>
              <w:rPr>
                <w:lang w:val="uk-UA" w:eastAsia="uk-UA"/>
              </w:rPr>
              <w:t xml:space="preserve">. </w:t>
            </w:r>
            <w:r w:rsidRPr="001C0AFD">
              <w:rPr>
                <w:lang w:val="uk-UA"/>
              </w:rPr>
              <w:t>Здатність застосовувати знання і розуміння міждисциплінарного інженерного контексту і його основних принципів у професійній діяльності</w:t>
            </w:r>
          </w:p>
        </w:tc>
      </w:tr>
      <w:tr w:rsidR="00E85F8C" w:rsidRPr="00E85F8C" w14:paraId="726BD848" w14:textId="77777777" w:rsidTr="00E85F8C">
        <w:trPr>
          <w:trHeight w:val="301"/>
        </w:trPr>
        <w:tc>
          <w:tcPr>
            <w:tcW w:w="1354" w:type="pct"/>
            <w:gridSpan w:val="2"/>
            <w:tcBorders>
              <w:top w:val="nil"/>
              <w:bottom w:val="single" w:sz="8" w:space="0" w:color="auto"/>
            </w:tcBorders>
          </w:tcPr>
          <w:p w14:paraId="7DDC7E58" w14:textId="77777777" w:rsidR="00E85F8C" w:rsidRDefault="00E85F8C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6" w:type="pct"/>
            <w:tcBorders>
              <w:top w:val="nil"/>
              <w:bottom w:val="single" w:sz="8" w:space="0" w:color="auto"/>
            </w:tcBorders>
          </w:tcPr>
          <w:p w14:paraId="0EE7EC95" w14:textId="77777777" w:rsidR="00E85F8C" w:rsidRPr="001C0AFD" w:rsidRDefault="00E85F8C" w:rsidP="00E85F8C">
            <w:pPr>
              <w:pStyle w:val="Default"/>
              <w:tabs>
                <w:tab w:val="left" w:pos="142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E85F8C">
              <w:rPr>
                <w:sz w:val="28"/>
                <w:lang w:val="uk-UA" w:eastAsia="uk-UA"/>
              </w:rPr>
              <w:t xml:space="preserve">ФК9. </w:t>
            </w:r>
            <w:r w:rsidRPr="00E85F8C">
              <w:rPr>
                <w:sz w:val="28"/>
                <w:lang w:val="uk-UA"/>
              </w:rPr>
              <w:t>Здатність застосовувати сучасні методи математичного та фізичного моделювання, дослідження структури, фізичних, механічних, функціональних та технологічних властивостей матеріалів для вирішення матеріалознавчих проблем</w:t>
            </w:r>
          </w:p>
        </w:tc>
      </w:tr>
    </w:tbl>
    <w:p w14:paraId="2E553F4A" w14:textId="77777777" w:rsidR="00E85F8C" w:rsidRPr="00E85F8C" w:rsidRDefault="00E85F8C" w:rsidP="00E85F8C">
      <w:pPr>
        <w:rPr>
          <w:sz w:val="4"/>
          <w:lang w:val="uk-UA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6947"/>
      </w:tblGrid>
      <w:tr w:rsidR="00807036" w:rsidRPr="001C0AFD" w14:paraId="30D762DE" w14:textId="77777777" w:rsidTr="00E85F8C">
        <w:trPr>
          <w:trHeight w:val="973"/>
        </w:trPr>
        <w:tc>
          <w:tcPr>
            <w:tcW w:w="1354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769BA8C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E265D55" w14:textId="77777777" w:rsidR="00CB6D74" w:rsidRPr="001C0AFD" w:rsidRDefault="00053BCA" w:rsidP="00E85F8C">
            <w:pPr>
              <w:pStyle w:val="af4"/>
              <w:tabs>
                <w:tab w:val="left" w:pos="142"/>
                <w:tab w:val="left" w:pos="336"/>
                <w:tab w:val="left" w:pos="1752"/>
                <w:tab w:val="left" w:pos="3662"/>
                <w:tab w:val="left" w:pos="4958"/>
                <w:tab w:val="left" w:pos="6130"/>
              </w:tabs>
              <w:spacing w:line="235" w:lineRule="auto"/>
              <w:ind w:firstLine="0"/>
              <w:jc w:val="both"/>
              <w:rPr>
                <w:lang w:val="uk-UA"/>
              </w:rPr>
            </w:pPr>
            <w:r w:rsidRPr="001C0AFD">
              <w:rPr>
                <w:lang w:val="uk-UA" w:eastAsia="uk-UA"/>
              </w:rPr>
              <w:t>ФК10</w:t>
            </w:r>
            <w:r>
              <w:rPr>
                <w:lang w:val="uk-UA" w:eastAsia="uk-UA"/>
              </w:rPr>
              <w:t xml:space="preserve">. </w:t>
            </w:r>
            <w:r w:rsidR="004939FE" w:rsidRPr="001C0AFD">
              <w:rPr>
                <w:lang w:val="uk-UA"/>
              </w:rPr>
              <w:t>Здатність</w:t>
            </w:r>
            <w:r w:rsidR="00886091" w:rsidRPr="001C0AFD">
              <w:rPr>
                <w:lang w:val="uk-UA"/>
              </w:rPr>
              <w:t xml:space="preserve"> </w:t>
            </w:r>
            <w:r w:rsidR="004939FE" w:rsidRPr="001C0AFD">
              <w:rPr>
                <w:lang w:val="uk-UA"/>
              </w:rPr>
              <w:t>застосовувати</w:t>
            </w:r>
            <w:r w:rsidR="00886091" w:rsidRPr="001C0AFD">
              <w:rPr>
                <w:lang w:val="uk-UA"/>
              </w:rPr>
              <w:t xml:space="preserve"> </w:t>
            </w:r>
            <w:r w:rsidR="00F3405F">
              <w:rPr>
                <w:lang w:val="uk-UA"/>
              </w:rPr>
              <w:t xml:space="preserve">сучасне технічне і технологічне забезпечення для вирішення спеціалізованих практичних завдань </w:t>
            </w:r>
          </w:p>
        </w:tc>
      </w:tr>
      <w:tr w:rsidR="00807036" w:rsidRPr="001C0AFD" w14:paraId="1C5702B6" w14:textId="77777777" w:rsidTr="00E85F8C">
        <w:trPr>
          <w:trHeight w:val="831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8A215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4A6EEBC0" w14:textId="77777777" w:rsidR="00CB6D74" w:rsidRPr="001C0AFD" w:rsidRDefault="00053BCA" w:rsidP="00E85F8C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ФК11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="00886091" w:rsidRPr="001C0AFD">
              <w:rPr>
                <w:sz w:val="28"/>
                <w:szCs w:val="28"/>
                <w:lang w:val="uk-UA"/>
              </w:rPr>
              <w:t>Здатність виконувати дослідницькі роботи в галузі матеріалознавства, обробляти та аналізувати результати експериментів</w:t>
            </w:r>
          </w:p>
        </w:tc>
      </w:tr>
      <w:tr w:rsidR="00807036" w:rsidRPr="00AA12A9" w14:paraId="7AA067B3" w14:textId="77777777" w:rsidTr="00E85F8C">
        <w:trPr>
          <w:trHeight w:val="842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FD16A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66E1AC6B" w14:textId="77777777" w:rsidR="00CB6D74" w:rsidRPr="00616A9E" w:rsidRDefault="00053BCA" w:rsidP="00E85F8C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E0A83">
              <w:rPr>
                <w:color w:val="auto"/>
                <w:sz w:val="28"/>
                <w:szCs w:val="28"/>
                <w:lang w:val="uk-UA" w:eastAsia="uk-UA"/>
              </w:rPr>
              <w:t xml:space="preserve">ФК12. </w:t>
            </w:r>
            <w:r w:rsidR="00886091" w:rsidRPr="007E0A83">
              <w:rPr>
                <w:color w:val="auto"/>
                <w:sz w:val="28"/>
                <w:szCs w:val="28"/>
                <w:lang w:val="uk-UA"/>
              </w:rPr>
              <w:t>Здатність враховувати соціальні, екологічні, етичні, економічні та комерційні міркування, що впливають на реалізацію технічних рішень</w:t>
            </w:r>
          </w:p>
        </w:tc>
      </w:tr>
      <w:tr w:rsidR="00807036" w:rsidRPr="001C0AFD" w14:paraId="291A9D4E" w14:textId="77777777" w:rsidTr="00E85F8C">
        <w:trPr>
          <w:trHeight w:val="841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72E44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6C76EACD" w14:textId="77777777" w:rsidR="00CB6D74" w:rsidRPr="001C0AFD" w:rsidRDefault="00053BCA" w:rsidP="00E85F8C">
            <w:pPr>
              <w:pStyle w:val="af4"/>
              <w:tabs>
                <w:tab w:val="left" w:pos="142"/>
                <w:tab w:val="left" w:pos="336"/>
                <w:tab w:val="left" w:pos="1637"/>
                <w:tab w:val="left" w:pos="3158"/>
                <w:tab w:val="left" w:pos="4229"/>
                <w:tab w:val="left" w:pos="4781"/>
              </w:tabs>
              <w:spacing w:line="235" w:lineRule="auto"/>
              <w:ind w:firstLine="0"/>
              <w:jc w:val="both"/>
              <w:rPr>
                <w:lang w:val="uk-UA"/>
              </w:rPr>
            </w:pPr>
            <w:r w:rsidRPr="001C0AFD">
              <w:rPr>
                <w:lang w:val="uk-UA" w:eastAsia="uk-UA"/>
              </w:rPr>
              <w:t>ФК13</w:t>
            </w:r>
            <w:r>
              <w:rPr>
                <w:lang w:val="uk-UA" w:eastAsia="uk-UA"/>
              </w:rPr>
              <w:t xml:space="preserve">. </w:t>
            </w:r>
            <w:r w:rsidR="00886091" w:rsidRPr="001C0AFD">
              <w:rPr>
                <w:lang w:val="uk-UA"/>
              </w:rPr>
              <w:t>Здатність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критичного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аналізу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прогнозування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характеристик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нових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існуючих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матеріалів,</w:t>
            </w:r>
            <w:r>
              <w:rPr>
                <w:lang w:val="uk-UA"/>
              </w:rPr>
              <w:t xml:space="preserve"> </w:t>
            </w:r>
            <w:r w:rsidR="00886091" w:rsidRPr="001C0AFD">
              <w:rPr>
                <w:lang w:val="uk-UA"/>
              </w:rPr>
              <w:t>параметрів та процесів їх отримання та обробки</w:t>
            </w:r>
          </w:p>
        </w:tc>
      </w:tr>
      <w:tr w:rsidR="00807036" w:rsidRPr="001C0AFD" w14:paraId="5F8CA389" w14:textId="77777777" w:rsidTr="00E85F8C">
        <w:trPr>
          <w:trHeight w:val="865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18349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23E69270" w14:textId="77777777" w:rsidR="00CB6D74" w:rsidRPr="001C0AFD" w:rsidRDefault="00053BCA" w:rsidP="00E85F8C">
            <w:pPr>
              <w:pStyle w:val="af4"/>
              <w:tabs>
                <w:tab w:val="left" w:pos="142"/>
                <w:tab w:val="left" w:pos="336"/>
                <w:tab w:val="left" w:pos="1637"/>
                <w:tab w:val="left" w:pos="3158"/>
                <w:tab w:val="left" w:pos="4229"/>
                <w:tab w:val="left" w:pos="4781"/>
              </w:tabs>
              <w:spacing w:line="235" w:lineRule="auto"/>
              <w:ind w:firstLine="0"/>
              <w:jc w:val="both"/>
              <w:rPr>
                <w:color w:val="FF0000"/>
                <w:lang w:val="uk-UA"/>
              </w:rPr>
            </w:pPr>
            <w:r w:rsidRPr="001C0AFD">
              <w:rPr>
                <w:lang w:val="uk-UA" w:eastAsia="uk-UA"/>
              </w:rPr>
              <w:t>ФК14</w:t>
            </w:r>
            <w:r>
              <w:rPr>
                <w:lang w:val="uk-UA" w:eastAsia="uk-UA"/>
              </w:rPr>
              <w:t xml:space="preserve">. </w:t>
            </w:r>
            <w:r w:rsidR="00DD434C">
              <w:rPr>
                <w:lang w:val="uk-UA" w:eastAsia="uk-UA"/>
              </w:rPr>
              <w:t xml:space="preserve">Здатність застосовувати прилади, обладнання, устаткування при виконанні </w:t>
            </w:r>
            <w:r w:rsidR="00223500">
              <w:rPr>
                <w:lang w:val="uk-UA" w:eastAsia="uk-UA"/>
              </w:rPr>
              <w:t>спеціалізованих практичних завдань</w:t>
            </w:r>
          </w:p>
        </w:tc>
      </w:tr>
      <w:tr w:rsidR="00807036" w:rsidRPr="00AA12A9" w14:paraId="163579E8" w14:textId="77777777" w:rsidTr="00E85F8C">
        <w:trPr>
          <w:trHeight w:val="1361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A983C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615F0AFD" w14:textId="77777777" w:rsidR="00CB6D74" w:rsidRPr="001C0AFD" w:rsidRDefault="00053BCA" w:rsidP="00E85F8C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ФК15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="00CB6D74" w:rsidRPr="001C0AFD">
              <w:rPr>
                <w:sz w:val="28"/>
                <w:szCs w:val="28"/>
                <w:lang w:val="uk-UA"/>
              </w:rPr>
              <w:t>Здатність визначати кошторисну вартість будівництва шляхом формування кошторисних документів, уміння розраховувати та аналізувати техніко-економічні показники підприємств будівельної індустрії</w:t>
            </w:r>
          </w:p>
        </w:tc>
      </w:tr>
      <w:tr w:rsidR="00807036" w:rsidRPr="001C0AFD" w14:paraId="51267EE5" w14:textId="77777777" w:rsidTr="0066730B">
        <w:trPr>
          <w:trHeight w:val="992"/>
        </w:trPr>
        <w:tc>
          <w:tcPr>
            <w:tcW w:w="1354" w:type="pct"/>
            <w:tcBorders>
              <w:top w:val="nil"/>
            </w:tcBorders>
            <w:shd w:val="clear" w:color="auto" w:fill="auto"/>
            <w:vAlign w:val="center"/>
          </w:tcPr>
          <w:p w14:paraId="1C9285A3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</w:tcBorders>
            <w:shd w:val="clear" w:color="auto" w:fill="auto"/>
          </w:tcPr>
          <w:p w14:paraId="3C1D7536" w14:textId="77777777" w:rsidR="00CB6D74" w:rsidRPr="001C0AFD" w:rsidRDefault="00053BCA" w:rsidP="00E85F8C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ФК16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  <w:r w:rsidR="00CB6D74" w:rsidRPr="001C0AFD">
              <w:rPr>
                <w:sz w:val="28"/>
                <w:szCs w:val="28"/>
                <w:lang w:val="uk-UA"/>
              </w:rPr>
              <w:t>Здатність організовувати роботу колективу виконавців, приймати рішення та визначати порядок проведення робіт</w:t>
            </w:r>
          </w:p>
        </w:tc>
      </w:tr>
      <w:tr w:rsidR="00AA12A9" w:rsidRPr="001C0AFD" w14:paraId="302DB7DA" w14:textId="77777777" w:rsidTr="00AA12A9">
        <w:trPr>
          <w:trHeight w:val="43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B6A67" w14:textId="5ED08AF4" w:rsidR="00AA12A9" w:rsidRPr="001C0AFD" w:rsidRDefault="00AA12A9" w:rsidP="00E85F8C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1C0AFD">
              <w:rPr>
                <w:b/>
                <w:sz w:val="28"/>
                <w:szCs w:val="28"/>
                <w:lang w:val="uk-UA"/>
              </w:rPr>
              <w:t>7 - Програмні результати навчання (ПРН)</w:t>
            </w:r>
          </w:p>
        </w:tc>
      </w:tr>
      <w:tr w:rsidR="00AA12A9" w:rsidRPr="001C0AFD" w14:paraId="029870C4" w14:textId="77777777" w:rsidTr="00AA12A9">
        <w:trPr>
          <w:trHeight w:val="340"/>
        </w:trPr>
        <w:tc>
          <w:tcPr>
            <w:tcW w:w="135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908DC9" w14:textId="77777777" w:rsidR="00AA12A9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Програмні результати навчання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480634A" w14:textId="169C4185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(ПРН)</w:t>
            </w:r>
          </w:p>
        </w:tc>
        <w:tc>
          <w:tcPr>
            <w:tcW w:w="36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DFD3A" w14:textId="49EE9F80" w:rsidR="00AA12A9" w:rsidRPr="001C0AFD" w:rsidRDefault="00AA12A9" w:rsidP="00AA12A9">
            <w:pPr>
              <w:pStyle w:val="Default"/>
              <w:tabs>
                <w:tab w:val="left" w:pos="142"/>
              </w:tabs>
              <w:spacing w:line="235" w:lineRule="auto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/>
              </w:rPr>
              <w:t>ПРН 1. 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</w:t>
            </w:r>
          </w:p>
        </w:tc>
      </w:tr>
      <w:tr w:rsidR="00AA12A9" w:rsidRPr="00AA12A9" w14:paraId="210EA599" w14:textId="77777777" w:rsidTr="00AA12A9">
        <w:trPr>
          <w:trHeight w:val="340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</w:tcPr>
          <w:p w14:paraId="787D09A2" w14:textId="77777777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6FE78CBA" w14:textId="5011635A" w:rsidR="00AA12A9" w:rsidRPr="001C0AFD" w:rsidRDefault="00AA12A9" w:rsidP="00AA12A9">
            <w:pPr>
              <w:pStyle w:val="Default"/>
              <w:tabs>
                <w:tab w:val="left" w:pos="142"/>
              </w:tabs>
              <w:spacing w:line="235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2. Володіти способами фіксації і захисту об'єктів інтелектуальної власності, управління результатами науково-технічної діяльності та комерціалізації прав на об'єкти інтелектуальної власності</w:t>
            </w:r>
          </w:p>
        </w:tc>
      </w:tr>
      <w:tr w:rsidR="00AA12A9" w:rsidRPr="001C0AFD" w14:paraId="309D7E3E" w14:textId="77777777" w:rsidTr="00AA12A9">
        <w:trPr>
          <w:trHeight w:val="340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</w:tcPr>
          <w:p w14:paraId="31C1498B" w14:textId="77777777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5F2F31FC" w14:textId="37C5FFAA" w:rsidR="00AA12A9" w:rsidRPr="001C0AFD" w:rsidRDefault="00AA12A9" w:rsidP="00973F37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AA12A9">
              <w:rPr>
                <w:sz w:val="28"/>
                <w:lang w:val="uk-UA"/>
              </w:rPr>
              <w:t>ПРН 3. Знати та вміти використовувати знання фундаментальних наук, що лежать в основі відповідної спеціалізації матеріалознавства, на рівні, необхідному для досягнення інших результатів освітньої програми</w:t>
            </w:r>
          </w:p>
        </w:tc>
      </w:tr>
      <w:tr w:rsidR="00AA12A9" w:rsidRPr="001C0AFD" w14:paraId="4E20E1D7" w14:textId="77777777" w:rsidTr="00AA12A9">
        <w:trPr>
          <w:trHeight w:val="340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</w:tcPr>
          <w:p w14:paraId="65605F51" w14:textId="77777777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3D35A5A8" w14:textId="423A5BDE" w:rsidR="00AA12A9" w:rsidRPr="001C0AFD" w:rsidRDefault="00AA12A9" w:rsidP="00AA12A9">
            <w:pPr>
              <w:pStyle w:val="15"/>
              <w:tabs>
                <w:tab w:val="left" w:pos="142"/>
                <w:tab w:val="left" w:pos="2131"/>
              </w:tabs>
              <w:spacing w:line="235" w:lineRule="auto"/>
              <w:ind w:firstLine="0"/>
              <w:contextualSpacing/>
              <w:jc w:val="both"/>
              <w:rPr>
                <w:lang w:val="uk-UA" w:eastAsia="uk-UA"/>
              </w:rPr>
            </w:pPr>
            <w:r w:rsidRPr="001C0AFD">
              <w:rPr>
                <w:lang w:val="uk-UA"/>
              </w:rPr>
              <w:t>ПРН 4. Володіти засобами сучасних інформаційних та комунікаційних технологій в обсязі, достатньому для навчання та професійної діяльності</w:t>
            </w:r>
          </w:p>
        </w:tc>
      </w:tr>
      <w:tr w:rsidR="00AA12A9" w:rsidRPr="001C0AFD" w14:paraId="4538442F" w14:textId="77777777" w:rsidTr="00AA12A9">
        <w:trPr>
          <w:trHeight w:val="340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</w:tcPr>
          <w:p w14:paraId="5265FFFD" w14:textId="77777777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nil"/>
            </w:tcBorders>
            <w:shd w:val="clear" w:color="auto" w:fill="auto"/>
          </w:tcPr>
          <w:p w14:paraId="2E1A6242" w14:textId="1BE7119D" w:rsidR="00AA12A9" w:rsidRPr="001C0AFD" w:rsidRDefault="00AA12A9" w:rsidP="00AA12A9">
            <w:pPr>
              <w:pStyle w:val="Default"/>
              <w:tabs>
                <w:tab w:val="left" w:pos="142"/>
              </w:tabs>
              <w:spacing w:line="235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/>
              </w:rPr>
              <w:t>ПРН 5. Акцентовано формулювати думку в усній і письмовій формі державною та іноземною мовою</w:t>
            </w:r>
          </w:p>
        </w:tc>
      </w:tr>
      <w:tr w:rsidR="00AA12A9" w:rsidRPr="001C0AFD" w14:paraId="4BFD3216" w14:textId="77777777" w:rsidTr="00AA12A9">
        <w:trPr>
          <w:trHeight w:val="340"/>
        </w:trPr>
        <w:tc>
          <w:tcPr>
            <w:tcW w:w="13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F1EBCA" w14:textId="77777777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F9A3E" w14:textId="0D4002E0" w:rsidR="00AA12A9" w:rsidRPr="001C0AFD" w:rsidRDefault="00AA12A9" w:rsidP="00AA12A9">
            <w:pPr>
              <w:pStyle w:val="15"/>
              <w:tabs>
                <w:tab w:val="left" w:pos="142"/>
                <w:tab w:val="left" w:pos="2131"/>
              </w:tabs>
              <w:spacing w:line="235" w:lineRule="auto"/>
              <w:ind w:firstLine="0"/>
              <w:contextualSpacing/>
              <w:jc w:val="both"/>
              <w:rPr>
                <w:lang w:val="uk-UA" w:eastAsia="uk-UA"/>
              </w:rPr>
            </w:pPr>
            <w:r w:rsidRPr="001C0AFD">
              <w:rPr>
                <w:lang w:val="uk-UA"/>
              </w:rPr>
              <w:t>ПРН 6. Розуміти будову металевих, неметалевих, композиційних та функціональних матеріалів та обирати оптимальні методи модифікації їх властивостей</w:t>
            </w:r>
          </w:p>
        </w:tc>
      </w:tr>
      <w:tr w:rsidR="00AA12A9" w:rsidRPr="001C0AFD" w14:paraId="28C89765" w14:textId="77777777" w:rsidTr="00AA12A9">
        <w:trPr>
          <w:trHeight w:val="340"/>
        </w:trPr>
        <w:tc>
          <w:tcPr>
            <w:tcW w:w="135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8D0BFF" w14:textId="77777777" w:rsidR="00AA12A9" w:rsidRPr="001C0AFD" w:rsidRDefault="00AA12A9" w:rsidP="00AA12A9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121BFD" w14:textId="3BAB8158" w:rsidR="00AA12A9" w:rsidRPr="001C0AFD" w:rsidRDefault="00AA12A9" w:rsidP="00AA12A9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/>
              </w:rPr>
              <w:t>ПРН 7. Використовувати експериментальні методи дослідження структурних, фізико-механічних, електрофізичних, магнітних, оптичних і технологічних властивостей матеріалів</w:t>
            </w:r>
          </w:p>
        </w:tc>
      </w:tr>
      <w:tr w:rsidR="004218B4" w:rsidRPr="00385D31" w14:paraId="29F36AD3" w14:textId="77777777" w:rsidTr="00AA12A9">
        <w:trPr>
          <w:trHeight w:val="1984"/>
        </w:trPr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07A79" w14:textId="672E6975" w:rsidR="004218B4" w:rsidRPr="001C0AFD" w:rsidRDefault="004218B4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A7614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8. Знати і використовувати методи фізичного і математичного моделювання при створенні нових та удосконаленні існуючих матеріалів, технологій їх виготовлення</w:t>
            </w:r>
          </w:p>
          <w:p w14:paraId="47C09A2F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9. Демонструвати обізнаність та практичні навички в галузі технологічного забезпечення виготовлення матеріалів та виробів з них</w:t>
            </w:r>
          </w:p>
          <w:p w14:paraId="42E7CA66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10. Уміти виявляти, формулювати і вирішувати матеріалознавчі завдання відповідно до спеціальності; розуміти важливість нетехнічних (суспільство, здоров'я і безпека, охорона навколишнього середовища, економіка, промисловість) обмежень</w:t>
            </w:r>
          </w:p>
          <w:p w14:paraId="514C9647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11. Уміти обирати і застосовувати придатні типові методи досліджень (аналітичні, розрахункові, моделювання, експериментальні); правильно інтерпретувати результати таких досліджень та робити висновки</w:t>
            </w:r>
          </w:p>
          <w:p w14:paraId="022DF8DD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 xml:space="preserve">ПРН 12. </w:t>
            </w:r>
            <w:r w:rsidRPr="00250AEF">
              <w:rPr>
                <w:sz w:val="28"/>
                <w:szCs w:val="28"/>
                <w:lang w:val="uk-UA"/>
              </w:rPr>
              <w:t xml:space="preserve">Створювати цифрові моделі </w:t>
            </w:r>
            <w:r>
              <w:rPr>
                <w:sz w:val="28"/>
                <w:szCs w:val="28"/>
                <w:lang w:val="uk-UA"/>
              </w:rPr>
              <w:t xml:space="preserve">та формо утворювати будівельні деталі </w:t>
            </w:r>
            <w:r w:rsidRPr="00250AEF">
              <w:rPr>
                <w:sz w:val="28"/>
                <w:szCs w:val="28"/>
                <w:lang w:val="uk-UA"/>
              </w:rPr>
              <w:t>за матеріалами тривимірних технологій</w:t>
            </w:r>
          </w:p>
          <w:p w14:paraId="38B0EC4F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13. Демонструвати знання методів та навички практичного застосування методів експериментальних досліджень хімічних, фізичних, механічних, функціональних та технологічних властивостей матеріалів та виробів</w:t>
            </w:r>
          </w:p>
          <w:p w14:paraId="76666B1D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14. Описувати послідовність підготовки виробів та обчислювати економічну ефективність виробництва матеріалів та виробів з них</w:t>
            </w:r>
          </w:p>
          <w:p w14:paraId="52283544" w14:textId="77777777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15. Уміти використовувати базові методи аналізу речовин, матеріалів та відповідних процесів з коректною інтерпретацією результатів</w:t>
            </w:r>
          </w:p>
          <w:p w14:paraId="699C3D95" w14:textId="45EE1815" w:rsidR="004218B4" w:rsidRPr="001C0AFD" w:rsidRDefault="004218B4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 xml:space="preserve">ПРН 16. </w:t>
            </w:r>
            <w:r>
              <w:rPr>
                <w:sz w:val="28"/>
                <w:szCs w:val="28"/>
                <w:lang w:val="uk-UA"/>
              </w:rPr>
              <w:t>Вирішувати інженерно-технічні завдання на основі матеріалів тривимірного сканування та комп’ютерного моделювання</w:t>
            </w:r>
          </w:p>
        </w:tc>
      </w:tr>
      <w:tr w:rsidR="00AA12A9" w:rsidRPr="00385D31" w14:paraId="7BC8BD5A" w14:textId="77777777" w:rsidTr="00AA12A9">
        <w:trPr>
          <w:trHeight w:val="274"/>
        </w:trPr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40DDB" w14:textId="77777777" w:rsidR="00AA12A9" w:rsidRPr="001C0AFD" w:rsidRDefault="00AA12A9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436D8" w14:textId="59C5542A" w:rsidR="00AA12A9" w:rsidRPr="001C0AFD" w:rsidRDefault="00AA12A9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17. Знання технічних характеристик, умов роботи, застосування виробничого обладнання для обробки матеріалів та контрольно-вимірювальних приладів</w:t>
            </w:r>
          </w:p>
        </w:tc>
      </w:tr>
      <w:tr w:rsidR="00AA12A9" w:rsidRPr="00385D31" w14:paraId="033B64BD" w14:textId="77777777" w:rsidTr="002A106F">
        <w:trPr>
          <w:trHeight w:val="274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1E1" w14:textId="77777777" w:rsidR="00AA12A9" w:rsidRPr="001C0AFD" w:rsidRDefault="00AA12A9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C73" w14:textId="6A195D05" w:rsidR="00AA12A9" w:rsidRPr="001C0AFD" w:rsidRDefault="00AA12A9" w:rsidP="00E85F8C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18. Знання основних груп матеріалів та здатність обґрунтовано здійснювати їх вибір для конкретного використання</w:t>
            </w:r>
          </w:p>
        </w:tc>
      </w:tr>
      <w:tr w:rsidR="00AA12A9" w:rsidRPr="00385D31" w14:paraId="3E7EBE4E" w14:textId="77777777" w:rsidTr="002A106F">
        <w:trPr>
          <w:trHeight w:val="27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9146A" w14:textId="77777777" w:rsidR="00AA12A9" w:rsidRPr="001C0AFD" w:rsidRDefault="00AA12A9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105F7" w14:textId="62C91462" w:rsidR="00AA12A9" w:rsidRPr="001C0AFD" w:rsidRDefault="00AA12A9" w:rsidP="00AA12A9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>ПРН 19. Знання основних технологій виготовлення, оброблення, випробування матеріалів та умов їх застосування</w:t>
            </w:r>
          </w:p>
        </w:tc>
      </w:tr>
      <w:tr w:rsidR="00AA12A9" w:rsidRPr="00385D31" w14:paraId="6DBA1FAB" w14:textId="77777777" w:rsidTr="002A106F">
        <w:trPr>
          <w:trHeight w:val="132"/>
        </w:trPr>
        <w:tc>
          <w:tcPr>
            <w:tcW w:w="13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CAEF" w14:textId="77777777" w:rsidR="00AA12A9" w:rsidRPr="001C0AFD" w:rsidRDefault="00AA12A9" w:rsidP="00E85F8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1128" w14:textId="0F076827" w:rsidR="00AA12A9" w:rsidRPr="001C0AFD" w:rsidRDefault="00AA12A9" w:rsidP="002A106F">
            <w:pPr>
              <w:pStyle w:val="Default"/>
              <w:tabs>
                <w:tab w:val="left" w:pos="14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shd w:val="clear" w:color="auto" w:fill="FFFFFF"/>
                <w:lang w:val="uk-UA"/>
              </w:rPr>
              <w:t xml:space="preserve">ПРН 20. </w:t>
            </w:r>
            <w:r w:rsidRPr="001C0AFD">
              <w:rPr>
                <w:sz w:val="28"/>
                <w:szCs w:val="28"/>
                <w:lang w:val="uk-UA"/>
              </w:rPr>
              <w:t>Розробляти завдання на проектування, технічні умови, інструкції та методичні вказівки по використанню коштів, технологій і устаткування</w:t>
            </w:r>
          </w:p>
        </w:tc>
      </w:tr>
      <w:tr w:rsidR="00EA2024" w:rsidRPr="00650DB5" w14:paraId="4F048A9E" w14:textId="77777777" w:rsidTr="0004624E">
        <w:trPr>
          <w:trHeight w:val="3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F77E" w14:textId="77777777" w:rsidR="00EA2024" w:rsidRDefault="00EA2024" w:rsidP="00E85F8C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AFD">
              <w:rPr>
                <w:b/>
                <w:sz w:val="28"/>
                <w:szCs w:val="28"/>
              </w:rPr>
              <w:t>8 - Ресурсне забезпечення реалізації програми</w:t>
            </w:r>
          </w:p>
        </w:tc>
      </w:tr>
      <w:tr w:rsidR="00807036" w:rsidRPr="00650DB5" w14:paraId="39314F8B" w14:textId="77777777" w:rsidTr="00AA12A9">
        <w:trPr>
          <w:trHeight w:val="55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B453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Кадрове забезпечення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C7B1" w14:textId="77777777" w:rsidR="005D3653" w:rsidRPr="005D3653" w:rsidRDefault="005D3653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Кадрове забезпечення освітньо-</w:t>
            </w:r>
            <w:r w:rsidRPr="005D3653">
              <w:rPr>
                <w:sz w:val="28"/>
                <w:szCs w:val="28"/>
              </w:rPr>
              <w:t xml:space="preserve">професійної програми </w:t>
            </w:r>
            <w:r w:rsidRPr="001C0AFD">
              <w:rPr>
                <w:sz w:val="28"/>
                <w:szCs w:val="28"/>
              </w:rPr>
              <w:t>Адитивні технології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складається з науково-педагогічних працівників, які працюють за основним місцем роботи в Одеській державній академії будівництва та архітектури і відповідають Ліцензійним умовам </w:t>
            </w:r>
            <w:r w:rsidRPr="005D3653">
              <w:rPr>
                <w:sz w:val="28"/>
                <w:szCs w:val="28"/>
              </w:rPr>
              <w:t>освітньої діяльності.</w:t>
            </w:r>
          </w:p>
          <w:p w14:paraId="4A79AEBC" w14:textId="77777777" w:rsidR="00CB6D74" w:rsidRPr="001C0AFD" w:rsidRDefault="005D3653" w:rsidP="00E85F8C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653">
              <w:rPr>
                <w:sz w:val="28"/>
                <w:szCs w:val="28"/>
              </w:rPr>
              <w:t xml:space="preserve">Реалізація програми передбачає залучення до аудиторних занять професіоналів-практиків, експертів галузі, представників роботодавців та інших стейкхолдерів до освітнього процесу. </w:t>
            </w:r>
            <w:r w:rsidR="00CB6D74" w:rsidRPr="005D3653">
              <w:rPr>
                <w:sz w:val="28"/>
                <w:szCs w:val="28"/>
              </w:rPr>
              <w:t xml:space="preserve"> </w:t>
            </w:r>
            <w:bookmarkStart w:id="4" w:name="n628"/>
            <w:bookmarkEnd w:id="4"/>
          </w:p>
        </w:tc>
      </w:tr>
      <w:tr w:rsidR="00807036" w:rsidRPr="00AA12A9" w14:paraId="7A5A0652" w14:textId="77777777" w:rsidTr="00E85F8C">
        <w:trPr>
          <w:trHeight w:val="243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5AE4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D09" w14:textId="77777777" w:rsidR="00FC2C3C" w:rsidRDefault="00FC2C3C" w:rsidP="00E85F8C">
            <w:pPr>
              <w:pStyle w:val="af7"/>
              <w:spacing w:before="0" w:beforeAutospacing="0" w:after="0" w:afterAutospacing="0"/>
              <w:jc w:val="both"/>
            </w:pPr>
            <w:r w:rsidRPr="00FC2C3C">
              <w:rPr>
                <w:sz w:val="28"/>
                <w:szCs w:val="28"/>
              </w:rPr>
              <w:t xml:space="preserve">Матеріально-технічне забезпечення освітньо-професійної </w:t>
            </w:r>
            <w:r>
              <w:rPr>
                <w:color w:val="000000"/>
                <w:sz w:val="28"/>
                <w:szCs w:val="28"/>
              </w:rPr>
              <w:t xml:space="preserve">програми </w:t>
            </w:r>
            <w:r w:rsidRPr="001C0AFD">
              <w:rPr>
                <w:sz w:val="28"/>
                <w:szCs w:val="28"/>
              </w:rPr>
              <w:t>Адитивні технології</w:t>
            </w:r>
            <w:r>
              <w:rPr>
                <w:color w:val="000000"/>
                <w:sz w:val="28"/>
                <w:szCs w:val="28"/>
              </w:rPr>
              <w:t xml:space="preserve"> відповідає Ліцензійним умовам освітньої діяльності.</w:t>
            </w:r>
          </w:p>
          <w:p w14:paraId="762CE4CC" w14:textId="77777777" w:rsidR="00FC2C3C" w:rsidRPr="00662042" w:rsidRDefault="00FC2C3C" w:rsidP="00E85F8C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6FC">
              <w:rPr>
                <w:sz w:val="28"/>
                <w:szCs w:val="28"/>
              </w:rPr>
              <w:t>В навчальному процесі використову</w:t>
            </w:r>
            <w:r w:rsidR="00D42C46">
              <w:rPr>
                <w:sz w:val="28"/>
                <w:szCs w:val="28"/>
              </w:rPr>
              <w:t>є</w:t>
            </w:r>
            <w:r w:rsidRPr="000226FC">
              <w:rPr>
                <w:sz w:val="28"/>
                <w:szCs w:val="28"/>
              </w:rPr>
              <w:t>ться філі</w:t>
            </w:r>
            <w:r w:rsidR="00D42C46">
              <w:rPr>
                <w:sz w:val="28"/>
                <w:szCs w:val="28"/>
              </w:rPr>
              <w:t>я</w:t>
            </w:r>
            <w:r w:rsidRPr="000226FC">
              <w:rPr>
                <w:sz w:val="28"/>
                <w:szCs w:val="28"/>
              </w:rPr>
              <w:t xml:space="preserve"> кафедри на виробництві </w:t>
            </w:r>
            <w:r w:rsidR="00662042" w:rsidRPr="00662042">
              <w:rPr>
                <w:sz w:val="28"/>
                <w:szCs w:val="28"/>
              </w:rPr>
              <w:t>ТОВ «Телекомунікаційні технології»</w:t>
            </w:r>
            <w:r w:rsidR="00D42C46">
              <w:rPr>
                <w:sz w:val="28"/>
                <w:szCs w:val="28"/>
              </w:rPr>
              <w:t xml:space="preserve"> </w:t>
            </w:r>
            <w:r w:rsidR="00D42C46" w:rsidRPr="00D42C46">
              <w:rPr>
                <w:sz w:val="28"/>
                <w:szCs w:val="28"/>
              </w:rPr>
              <w:t>(</w:t>
            </w:r>
            <w:r w:rsidR="00D42C46" w:rsidRPr="00D42C46">
              <w:rPr>
                <w:color w:val="000000"/>
                <w:sz w:val="28"/>
                <w:szCs w:val="28"/>
                <w:lang w:val="en-GB"/>
              </w:rPr>
              <w:t>Infomir</w:t>
            </w:r>
            <w:r w:rsidR="00D42C46" w:rsidRPr="00807036">
              <w:rPr>
                <w:color w:val="000000"/>
                <w:sz w:val="28"/>
                <w:szCs w:val="28"/>
                <w:lang w:val="ru-RU"/>
              </w:rPr>
              <w:t xml:space="preserve"> 3</w:t>
            </w:r>
            <w:r w:rsidR="00D42C46" w:rsidRPr="00D42C46">
              <w:rPr>
                <w:color w:val="000000"/>
                <w:sz w:val="28"/>
                <w:szCs w:val="28"/>
                <w:lang w:val="en-GB"/>
              </w:rPr>
              <w:t>D</w:t>
            </w:r>
            <w:r w:rsidR="00D42C46" w:rsidRPr="0080703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42C46" w:rsidRPr="00D42C46">
              <w:rPr>
                <w:color w:val="000000"/>
                <w:sz w:val="28"/>
                <w:szCs w:val="28"/>
                <w:lang w:val="en-GB"/>
              </w:rPr>
              <w:t>printing</w:t>
            </w:r>
            <w:r w:rsidR="00D42C46" w:rsidRPr="00D42C46">
              <w:rPr>
                <w:sz w:val="28"/>
                <w:szCs w:val="28"/>
              </w:rPr>
              <w:t>)</w:t>
            </w:r>
            <w:r w:rsidRPr="00D42C46">
              <w:rPr>
                <w:sz w:val="28"/>
                <w:szCs w:val="28"/>
              </w:rPr>
              <w:t>.</w:t>
            </w:r>
          </w:p>
          <w:p w14:paraId="335260D8" w14:textId="77777777" w:rsidR="00CB6D74" w:rsidRPr="001C0AFD" w:rsidRDefault="00FC2C3C" w:rsidP="00E85F8C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Іногородні здобувачі вищої освіти забезпечуються гуртожитком.</w:t>
            </w:r>
          </w:p>
        </w:tc>
      </w:tr>
      <w:tr w:rsidR="00807036" w:rsidRPr="00650DB5" w14:paraId="382E5613" w14:textId="77777777" w:rsidTr="0066730B">
        <w:trPr>
          <w:trHeight w:val="1278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7F68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Інформаційне</w:t>
            </w:r>
          </w:p>
          <w:p w14:paraId="3671B04B" w14:textId="77777777" w:rsidR="00CB6D74" w:rsidRPr="001C0AFD" w:rsidRDefault="00CB6D74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та навчально-методичне забезпечення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FC38" w14:textId="77777777" w:rsidR="008C1037" w:rsidRDefault="008C1037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Здобувачі, що навчаються </w:t>
            </w:r>
            <w:r w:rsidRPr="008C1037">
              <w:rPr>
                <w:sz w:val="28"/>
                <w:szCs w:val="28"/>
              </w:rPr>
              <w:t xml:space="preserve">за освітньо-професійною </w:t>
            </w:r>
            <w:r>
              <w:rPr>
                <w:color w:val="000000"/>
                <w:sz w:val="28"/>
                <w:szCs w:val="28"/>
              </w:rPr>
              <w:t>програмою</w:t>
            </w:r>
            <w:r w:rsidRPr="008C1037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1C0AFD">
              <w:rPr>
                <w:sz w:val="28"/>
                <w:szCs w:val="28"/>
              </w:rPr>
              <w:t>Адитивні</w:t>
            </w:r>
            <w:r w:rsidRPr="008C1037">
              <w:rPr>
                <w:sz w:val="28"/>
                <w:szCs w:val="28"/>
                <w:vertAlign w:val="subscript"/>
              </w:rPr>
              <w:t xml:space="preserve"> </w:t>
            </w:r>
            <w:r w:rsidRPr="001C0AFD">
              <w:rPr>
                <w:sz w:val="28"/>
                <w:szCs w:val="28"/>
              </w:rPr>
              <w:t>технології</w:t>
            </w:r>
            <w:r w:rsidRPr="008C1037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можуть</w:t>
            </w:r>
            <w:r w:rsidRPr="008C1037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використовувати електронний бібліотечно-інформаційний ресурс</w:t>
            </w:r>
          </w:p>
          <w:p w14:paraId="02CCDB6C" w14:textId="77777777" w:rsidR="008C1037" w:rsidRDefault="00F97220" w:rsidP="00E85F8C">
            <w:pPr>
              <w:pStyle w:val="af7"/>
              <w:spacing w:before="0" w:beforeAutospacing="0" w:after="0" w:afterAutospacing="0"/>
              <w:jc w:val="both"/>
            </w:pPr>
            <w:hyperlink r:id="rId13" w:history="1">
              <w:r w:rsidR="008C1037" w:rsidRPr="008C1037">
                <w:rPr>
                  <w:rStyle w:val="ab"/>
                  <w:color w:val="000000"/>
                  <w:sz w:val="28"/>
                  <w:szCs w:val="28"/>
                  <w:u w:val="none"/>
                </w:rPr>
                <w:t>https://odaba.edu.ua/rus/library/electronic-resources</w:t>
              </w:r>
            </w:hyperlink>
            <w:r w:rsidR="008C1037">
              <w:rPr>
                <w:color w:val="000000"/>
                <w:sz w:val="28"/>
                <w:szCs w:val="28"/>
              </w:rPr>
              <w:t>,</w:t>
            </w:r>
          </w:p>
          <w:p w14:paraId="080A6101" w14:textId="77777777" w:rsidR="008C1037" w:rsidRDefault="008C1037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отримувати доступ до видань різними мовами, включаючи монографії, навчальні посібники, підручники, словники тощо. </w:t>
            </w:r>
          </w:p>
          <w:p w14:paraId="113821A2" w14:textId="77777777" w:rsidR="008C1037" w:rsidRDefault="008C1037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Навчально-методичний матеріал надається як у друкованому вигляді, так і в електронній формі, зокрема, силабуси розміщено на сайті академії</w:t>
            </w:r>
            <w:r w:rsidR="00A35FCE"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="00A35FCE" w:rsidRPr="00A35FCE">
                <w:rPr>
                  <w:rStyle w:val="ab"/>
                  <w:sz w:val="28"/>
                  <w:szCs w:val="28"/>
                  <w:u w:val="none"/>
                </w:rPr>
                <w:t>https://odaba.edu.ua/academy/educational-activities/additive-techn</w:t>
              </w:r>
            </w:hyperlink>
            <w:r w:rsidR="00A35FCE" w:rsidRPr="00A35FCE">
              <w:rPr>
                <w:color w:val="000000"/>
                <w:sz w:val="28"/>
                <w:szCs w:val="28"/>
              </w:rPr>
              <w:t>,</w:t>
            </w:r>
            <w:r w:rsidR="00A35FCE">
              <w:rPr>
                <w:color w:val="000000"/>
                <w:sz w:val="28"/>
                <w:szCs w:val="28"/>
              </w:rPr>
              <w:t xml:space="preserve"> </w:t>
            </w:r>
          </w:p>
          <w:p w14:paraId="316F0C26" w14:textId="77777777" w:rsidR="008C1037" w:rsidRDefault="008C1037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методичні рекомендації </w:t>
            </w:r>
            <w:r w:rsidRPr="00A35FCE">
              <w:rPr>
                <w:sz w:val="28"/>
                <w:szCs w:val="28"/>
              </w:rPr>
              <w:t xml:space="preserve">розміщено на сайті кафедри - </w:t>
            </w:r>
            <w:hyperlink r:id="rId15" w:history="1">
              <w:r w:rsidR="00A35FCE" w:rsidRPr="00A35FCE">
                <w:rPr>
                  <w:rStyle w:val="ab"/>
                  <w:sz w:val="28"/>
                  <w:szCs w:val="28"/>
                  <w:u w:val="none"/>
                </w:rPr>
                <w:t>https://ogasabti.wixsite.com/patbm/uchebnye-posobiya-1</w:t>
              </w:r>
            </w:hyperlink>
            <w:r w:rsidR="00A35FCE">
              <w:rPr>
                <w:sz w:val="28"/>
                <w:szCs w:val="28"/>
              </w:rPr>
              <w:t xml:space="preserve">. </w:t>
            </w:r>
          </w:p>
          <w:p w14:paraId="0C31E344" w14:textId="77777777" w:rsidR="008C1037" w:rsidRDefault="008C1037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Система інформаційно-комунікаційного навчання забезпечує доступ до навчально-методичних матеріалів через інтерактивну освітню платформу </w:t>
            </w:r>
            <w:r w:rsidRPr="004218B4">
              <w:rPr>
                <w:sz w:val="28"/>
                <w:szCs w:val="28"/>
              </w:rPr>
              <w:t>G Suite for Education</w:t>
            </w:r>
            <w:r w:rsidRPr="004218B4"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14:paraId="70E84E2D" w14:textId="77777777" w:rsidR="008C1037" w:rsidRDefault="008C1037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Функціонують </w:t>
            </w:r>
            <w:r w:rsidRPr="00A35FCE">
              <w:rPr>
                <w:sz w:val="28"/>
                <w:szCs w:val="28"/>
              </w:rPr>
              <w:t xml:space="preserve">сайти академії </w:t>
            </w:r>
            <w:hyperlink r:id="rId16" w:history="1">
              <w:r w:rsidRPr="00A35FCE">
                <w:rPr>
                  <w:rStyle w:val="ab"/>
                  <w:color w:val="auto"/>
                  <w:sz w:val="28"/>
                  <w:szCs w:val="28"/>
                </w:rPr>
                <w:t>https://odaba.edu.ua</w:t>
              </w:r>
            </w:hyperlink>
            <w:r w:rsidRPr="00A35FCE">
              <w:rPr>
                <w:sz w:val="28"/>
                <w:szCs w:val="28"/>
              </w:rPr>
              <w:t xml:space="preserve"> та кафедри</w:t>
            </w:r>
            <w:r w:rsidR="00125DEC">
              <w:rPr>
                <w:sz w:val="28"/>
                <w:szCs w:val="28"/>
              </w:rPr>
              <w:t xml:space="preserve"> </w:t>
            </w:r>
            <w:bookmarkStart w:id="5" w:name="_GoBack"/>
            <w:bookmarkEnd w:id="5"/>
            <w:r w:rsidR="00F97220">
              <w:fldChar w:fldCharType="begin"/>
            </w:r>
            <w:r w:rsidR="00F97220">
              <w:instrText xml:space="preserve"> HYPERLINK "https://odaba.edu.ua/academy/institutes-and-faculties/cti/processes-and-apparatuses-in-build-materials-tech" </w:instrText>
            </w:r>
            <w:r w:rsidR="00F97220">
              <w:fldChar w:fldCharType="separate"/>
            </w:r>
            <w:r w:rsidR="00A35FCE" w:rsidRPr="00A35FCE">
              <w:rPr>
                <w:rStyle w:val="ab"/>
                <w:sz w:val="28"/>
                <w:szCs w:val="28"/>
                <w:u w:val="none"/>
              </w:rPr>
              <w:t>https://odaba.edu.ua/academy/institutes-and-</w:t>
            </w:r>
            <w:r w:rsidR="00A35FCE" w:rsidRPr="00A35FCE">
              <w:rPr>
                <w:rStyle w:val="ab"/>
                <w:sz w:val="28"/>
                <w:szCs w:val="28"/>
                <w:u w:val="none"/>
              </w:rPr>
              <w:lastRenderedPageBreak/>
              <w:t>faculties/cti/processes-and-apparatuses-in-build-materials-tech</w:t>
            </w:r>
            <w:r w:rsidR="00F97220">
              <w:rPr>
                <w:rStyle w:val="ab"/>
                <w:sz w:val="28"/>
                <w:szCs w:val="28"/>
                <w:u w:val="none"/>
              </w:rPr>
              <w:fldChar w:fldCharType="end"/>
            </w:r>
            <w:r w:rsidR="00A35FCE">
              <w:rPr>
                <w:sz w:val="28"/>
                <w:szCs w:val="28"/>
              </w:rPr>
              <w:t>.</w:t>
            </w:r>
          </w:p>
          <w:p w14:paraId="1B0C0BD3" w14:textId="77777777" w:rsidR="00CB6D74" w:rsidRPr="001C0AFD" w:rsidRDefault="008C1037" w:rsidP="00E85F8C">
            <w:pPr>
              <w:pStyle w:val="af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Наявна ліцензійна версія бази даних нормативної літератури БудІнфо.</w:t>
            </w:r>
          </w:p>
        </w:tc>
      </w:tr>
      <w:tr w:rsidR="00EA2024" w:rsidRPr="00650DB5" w14:paraId="3EDDE991" w14:textId="77777777" w:rsidTr="00EA2024">
        <w:trPr>
          <w:trHeight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81F" w14:textId="77777777" w:rsidR="00EA2024" w:rsidRPr="00AC748F" w:rsidRDefault="00EA2024" w:rsidP="00E85F8C">
            <w:pPr>
              <w:rPr>
                <w:sz w:val="28"/>
                <w:szCs w:val="28"/>
                <w:lang w:val="uk-UA"/>
              </w:rPr>
            </w:pPr>
            <w:r w:rsidRPr="001C0AFD">
              <w:rPr>
                <w:b/>
                <w:sz w:val="28"/>
                <w:szCs w:val="28"/>
                <w:lang w:val="uk-UA"/>
              </w:rPr>
              <w:lastRenderedPageBreak/>
              <w:t>9 - Академічна мобільність</w:t>
            </w:r>
          </w:p>
        </w:tc>
      </w:tr>
      <w:tr w:rsidR="00807036" w:rsidRPr="00AA12A9" w14:paraId="74509909" w14:textId="77777777" w:rsidTr="0066730B">
        <w:trPr>
          <w:trHeight w:val="30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6A0" w14:textId="77777777" w:rsidR="004F1649" w:rsidRPr="00AC748F" w:rsidRDefault="004F1649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AC748F">
              <w:rPr>
                <w:sz w:val="28"/>
                <w:szCs w:val="28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57FF" w14:textId="77777777" w:rsidR="004F1649" w:rsidRPr="00AC748F" w:rsidRDefault="004F1649" w:rsidP="00E85F8C">
            <w:pPr>
              <w:rPr>
                <w:sz w:val="28"/>
                <w:szCs w:val="28"/>
                <w:lang w:val="uk-UA"/>
              </w:rPr>
            </w:pPr>
            <w:r w:rsidRPr="00AC748F">
              <w:rPr>
                <w:sz w:val="28"/>
                <w:szCs w:val="28"/>
                <w:lang w:val="uk-UA"/>
              </w:rPr>
              <w:t xml:space="preserve">Згідно «Положення про організацію навчального процесу ОДАБА» </w:t>
            </w:r>
            <w:hyperlink r:id="rId17" w:history="1">
              <w:r w:rsidR="00AC748F" w:rsidRPr="00AC748F">
                <w:rPr>
                  <w:rStyle w:val="ab"/>
                  <w:sz w:val="28"/>
                  <w:szCs w:val="28"/>
                </w:rPr>
                <w:t>https://odaba.edu.ua/upload/files/Polozhennya_pro_organizatsiyu_osvitnogo_protsesu_2.pdf</w:t>
              </w:r>
            </w:hyperlink>
            <w:r w:rsidR="00AC748F" w:rsidRPr="00AC748F">
              <w:rPr>
                <w:sz w:val="28"/>
                <w:szCs w:val="28"/>
                <w:lang w:val="uk-UA"/>
              </w:rPr>
              <w:t xml:space="preserve"> </w:t>
            </w:r>
            <w:r w:rsidRPr="00AC748F">
              <w:rPr>
                <w:sz w:val="28"/>
                <w:szCs w:val="28"/>
                <w:lang w:val="uk-UA"/>
              </w:rPr>
              <w:t xml:space="preserve">  </w:t>
            </w:r>
          </w:p>
          <w:p w14:paraId="139C8C62" w14:textId="77777777" w:rsidR="00364A0E" w:rsidRDefault="004F1649" w:rsidP="00E85F8C">
            <w:pPr>
              <w:rPr>
                <w:color w:val="000000"/>
                <w:sz w:val="27"/>
                <w:szCs w:val="27"/>
                <w:lang w:val="uk-UA"/>
              </w:rPr>
            </w:pPr>
            <w:r w:rsidRPr="00AC748F">
              <w:rPr>
                <w:sz w:val="28"/>
                <w:szCs w:val="28"/>
                <w:lang w:val="uk-UA"/>
              </w:rPr>
              <w:t>в  академії передбачена можливість національної кредитної мобільності</w:t>
            </w:r>
            <w:r w:rsidR="00364A0E">
              <w:rPr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="00364A0E" w:rsidRPr="00D91275">
                <w:rPr>
                  <w:rStyle w:val="ab"/>
                  <w:sz w:val="27"/>
                  <w:szCs w:val="27"/>
                </w:rPr>
                <w:t>https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://</w:t>
              </w:r>
              <w:r w:rsidR="00364A0E" w:rsidRPr="00D91275">
                <w:rPr>
                  <w:rStyle w:val="ab"/>
                  <w:sz w:val="27"/>
                  <w:szCs w:val="27"/>
                </w:rPr>
                <w:t>odaba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.</w:t>
              </w:r>
              <w:r w:rsidR="00364A0E" w:rsidRPr="00D91275">
                <w:rPr>
                  <w:rStyle w:val="ab"/>
                  <w:sz w:val="27"/>
                  <w:szCs w:val="27"/>
                </w:rPr>
                <w:t>edu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.</w:t>
              </w:r>
              <w:r w:rsidR="00364A0E" w:rsidRPr="00D91275">
                <w:rPr>
                  <w:rStyle w:val="ab"/>
                  <w:sz w:val="27"/>
                  <w:szCs w:val="27"/>
                </w:rPr>
                <w:t>ua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/</w:t>
              </w:r>
              <w:r w:rsidR="00364A0E" w:rsidRPr="00D91275">
                <w:rPr>
                  <w:rStyle w:val="ab"/>
                  <w:sz w:val="27"/>
                  <w:szCs w:val="27"/>
                </w:rPr>
                <w:t>upload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/</w:t>
              </w:r>
              <w:r w:rsidR="00364A0E" w:rsidRPr="00D91275">
                <w:rPr>
                  <w:rStyle w:val="ab"/>
                  <w:sz w:val="27"/>
                  <w:szCs w:val="27"/>
                </w:rPr>
                <w:t>files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/</w:t>
              </w:r>
              <w:r w:rsidR="00364A0E" w:rsidRPr="00D91275">
                <w:rPr>
                  <w:rStyle w:val="ab"/>
                  <w:sz w:val="27"/>
                  <w:szCs w:val="27"/>
                </w:rPr>
                <w:t>Polozhennya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_</w:t>
              </w:r>
              <w:r w:rsidR="00364A0E" w:rsidRPr="00D91275">
                <w:rPr>
                  <w:rStyle w:val="ab"/>
                  <w:sz w:val="27"/>
                  <w:szCs w:val="27"/>
                </w:rPr>
                <w:t>pro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_</w:t>
              </w:r>
              <w:r w:rsidR="00364A0E" w:rsidRPr="00D91275">
                <w:rPr>
                  <w:rStyle w:val="ab"/>
                  <w:sz w:val="27"/>
                  <w:szCs w:val="27"/>
                </w:rPr>
                <w:t>akademichnu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_</w:t>
              </w:r>
              <w:r w:rsidR="00364A0E" w:rsidRPr="00D91275">
                <w:rPr>
                  <w:rStyle w:val="ab"/>
                  <w:sz w:val="27"/>
                  <w:szCs w:val="27"/>
                </w:rPr>
                <w:t>mobilnist</w:t>
              </w:r>
              <w:r w:rsidR="00364A0E" w:rsidRPr="00D91275">
                <w:rPr>
                  <w:rStyle w:val="ab"/>
                  <w:sz w:val="27"/>
                  <w:szCs w:val="27"/>
                  <w:lang w:val="uk-UA"/>
                </w:rPr>
                <w:t>_1.</w:t>
              </w:r>
              <w:r w:rsidR="00364A0E" w:rsidRPr="00D91275">
                <w:rPr>
                  <w:rStyle w:val="ab"/>
                  <w:sz w:val="27"/>
                  <w:szCs w:val="27"/>
                </w:rPr>
                <w:t>pdf</w:t>
              </w:r>
            </w:hyperlink>
            <w:r w:rsidR="00364A0E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</w:p>
          <w:p w14:paraId="77C24EA9" w14:textId="77777777" w:rsidR="004F1649" w:rsidRPr="00AC748F" w:rsidRDefault="00364A0E" w:rsidP="00E85F8C">
            <w:pPr>
              <w:jc w:val="both"/>
              <w:rPr>
                <w:sz w:val="28"/>
                <w:szCs w:val="28"/>
                <w:lang w:val="uk-UA"/>
              </w:rPr>
            </w:pPr>
            <w:r w:rsidRPr="00364A0E">
              <w:rPr>
                <w:color w:val="000000"/>
                <w:sz w:val="28"/>
                <w:szCs w:val="28"/>
                <w:lang w:val="uk-UA"/>
              </w:rPr>
              <w:t>Мобільність здійснюється на підставі угод про співробітництво щодо реалізації програми академічної мобільності з закладами вищої освіти. Передбачається перезарахування частини кредитів ЄКТС відповідної освітньої програми, отриманих в інших закладах вищої освіти України, але за умови набуття відповідних компетентностей без скорочення загального обсягу кредитів ЄКТС програми підготовки</w:t>
            </w:r>
            <w:r w:rsidR="000B42AF">
              <w:rPr>
                <w:sz w:val="28"/>
                <w:szCs w:val="28"/>
                <w:lang w:val="uk-UA"/>
              </w:rPr>
              <w:t>.</w:t>
            </w:r>
          </w:p>
        </w:tc>
      </w:tr>
      <w:tr w:rsidR="00807036" w:rsidRPr="00AA12A9" w14:paraId="1E10715C" w14:textId="77777777" w:rsidTr="0066730B">
        <w:trPr>
          <w:trHeight w:val="14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0FC" w14:textId="77777777" w:rsidR="004F1649" w:rsidRPr="001C0AFD" w:rsidRDefault="004F1649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0FC" w14:textId="77777777" w:rsidR="000B42AF" w:rsidRDefault="000B42AF" w:rsidP="00E85F8C">
            <w:pPr>
              <w:pStyle w:val="af7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Міжнародна академічна мобільність реалізується на підставі міжнародних договорів про співробітництво в галузі освіти та науки, міжнародних програм і проєктів, договорів про співробітництво з іноземними закладами вищої освіти, а також може бути реалізоване учасниками освітнього процесу з власної ініціативи, підтриманої адміністрацією Академії на основі індивідуальних запрошень та інших механізмів.</w:t>
            </w:r>
          </w:p>
          <w:p w14:paraId="19098A6F" w14:textId="77777777" w:rsidR="004F1649" w:rsidRPr="000B42AF" w:rsidRDefault="000B42AF" w:rsidP="00E85F8C">
            <w:pPr>
              <w:jc w:val="both"/>
              <w:rPr>
                <w:lang w:val="uk-UA"/>
              </w:rPr>
            </w:pPr>
            <w:r w:rsidRPr="000B42AF">
              <w:rPr>
                <w:color w:val="000000"/>
                <w:sz w:val="28"/>
                <w:szCs w:val="28"/>
                <w:lang w:val="uk-UA"/>
              </w:rPr>
              <w:t xml:space="preserve">Основна міжнародна кредитна мобільність здійснюється згідно програм </w:t>
            </w:r>
            <w:r w:rsidRPr="000B42AF">
              <w:rPr>
                <w:sz w:val="28"/>
                <w:szCs w:val="28"/>
              </w:rPr>
              <w:t>ERASMUS</w:t>
            </w:r>
            <w:r w:rsidRPr="000B42AF">
              <w:rPr>
                <w:sz w:val="28"/>
                <w:szCs w:val="28"/>
                <w:lang w:val="uk-UA"/>
              </w:rPr>
              <w:t xml:space="preserve">+ та </w:t>
            </w:r>
            <w:r w:rsidRPr="000B42AF">
              <w:rPr>
                <w:sz w:val="28"/>
                <w:szCs w:val="28"/>
              </w:rPr>
              <w:t>MEVLANA</w:t>
            </w:r>
            <w:r w:rsidRPr="000B42AF">
              <w:rPr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https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odaba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edu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ua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international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activities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internationalprograms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and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Pr="000B42AF">
                <w:rPr>
                  <w:rStyle w:val="ab"/>
                  <w:color w:val="auto"/>
                  <w:sz w:val="28"/>
                  <w:szCs w:val="28"/>
                  <w:u w:val="none"/>
                </w:rPr>
                <w:t>projects</w:t>
              </w:r>
            </w:hyperlink>
            <w:r w:rsidRPr="000B42AF">
              <w:rPr>
                <w:sz w:val="28"/>
                <w:szCs w:val="28"/>
                <w:lang w:val="uk-UA"/>
              </w:rPr>
              <w:t>.</w:t>
            </w:r>
            <w:r w:rsidR="004F1649" w:rsidRPr="001C0AF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07036" w:rsidRPr="00AA12A9" w14:paraId="2A141E46" w14:textId="77777777" w:rsidTr="0066730B">
        <w:trPr>
          <w:trHeight w:val="164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043" w14:textId="77777777" w:rsidR="004F1649" w:rsidRPr="001C0AFD" w:rsidRDefault="004F1649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Навчання іноземних здобувачів</w:t>
            </w:r>
          </w:p>
          <w:p w14:paraId="7080633B" w14:textId="77777777" w:rsidR="004F1649" w:rsidRPr="001C0AFD" w:rsidRDefault="004F1649" w:rsidP="00E85F8C">
            <w:pPr>
              <w:tabs>
                <w:tab w:val="left" w:pos="142"/>
              </w:tabs>
              <w:rPr>
                <w:sz w:val="28"/>
                <w:szCs w:val="28"/>
                <w:lang w:val="uk-UA" w:eastAsia="uk-UA"/>
              </w:rPr>
            </w:pPr>
            <w:r w:rsidRPr="001C0AFD">
              <w:rPr>
                <w:sz w:val="28"/>
                <w:szCs w:val="28"/>
                <w:lang w:val="uk-UA" w:eastAsia="uk-UA"/>
              </w:rPr>
              <w:t>вищої освіти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93F" w14:textId="77777777" w:rsidR="004F1649" w:rsidRPr="001C0AFD" w:rsidRDefault="004F1649" w:rsidP="00E85F8C">
            <w:pPr>
              <w:jc w:val="both"/>
              <w:rPr>
                <w:sz w:val="28"/>
                <w:szCs w:val="28"/>
                <w:lang w:val="uk-UA"/>
              </w:rPr>
            </w:pPr>
            <w:r w:rsidRPr="001C0AFD">
              <w:rPr>
                <w:sz w:val="28"/>
                <w:szCs w:val="28"/>
                <w:lang w:val="uk-UA"/>
              </w:rPr>
              <w:t xml:space="preserve">Згідно з «Правилами прийому до ОДАБА» </w:t>
            </w:r>
            <w:hyperlink r:id="rId20" w:history="1">
              <w:r w:rsidRPr="001C0AFD">
                <w:rPr>
                  <w:rStyle w:val="ab"/>
                  <w:sz w:val="28"/>
                  <w:szCs w:val="28"/>
                </w:rPr>
                <w:t>http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://</w:t>
              </w:r>
              <w:r w:rsidRPr="001C0AFD">
                <w:rPr>
                  <w:rStyle w:val="ab"/>
                  <w:sz w:val="28"/>
                  <w:szCs w:val="28"/>
                </w:rPr>
                <w:t>odaba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.</w:t>
              </w:r>
              <w:r w:rsidRPr="001C0AFD">
                <w:rPr>
                  <w:rStyle w:val="ab"/>
                  <w:sz w:val="28"/>
                  <w:szCs w:val="28"/>
                </w:rPr>
                <w:t>edu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.</w:t>
              </w:r>
              <w:r w:rsidRPr="001C0AFD">
                <w:rPr>
                  <w:rStyle w:val="ab"/>
                  <w:sz w:val="28"/>
                  <w:szCs w:val="28"/>
                </w:rPr>
                <w:t>ua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1C0AFD">
                <w:rPr>
                  <w:rStyle w:val="ab"/>
                  <w:sz w:val="28"/>
                  <w:szCs w:val="28"/>
                </w:rPr>
                <w:t>enrollee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1C0AFD">
                <w:rPr>
                  <w:rStyle w:val="ab"/>
                  <w:sz w:val="28"/>
                  <w:szCs w:val="28"/>
                </w:rPr>
                <w:t>acceptance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1C0AFD">
                <w:rPr>
                  <w:rStyle w:val="ab"/>
                  <w:sz w:val="28"/>
                  <w:szCs w:val="28"/>
                </w:rPr>
                <w:t>commission</w:t>
              </w:r>
            </w:hyperlink>
            <w:r w:rsidRPr="001C0AFD">
              <w:rPr>
                <w:sz w:val="28"/>
                <w:szCs w:val="28"/>
                <w:lang w:val="uk-UA"/>
              </w:rPr>
              <w:t xml:space="preserve"> та відповідними «Положеннями Центру підготовки спеціалістів із зарубіжних країн ОДАБА» </w:t>
            </w:r>
            <w:hyperlink r:id="rId21" w:history="1">
              <w:r w:rsidRPr="001C0AFD">
                <w:rPr>
                  <w:rStyle w:val="ab"/>
                  <w:sz w:val="28"/>
                  <w:szCs w:val="28"/>
                </w:rPr>
                <w:t>http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://</w:t>
              </w:r>
              <w:r w:rsidRPr="001C0AFD">
                <w:rPr>
                  <w:rStyle w:val="ab"/>
                  <w:sz w:val="28"/>
                  <w:szCs w:val="28"/>
                </w:rPr>
                <w:t>odaba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.</w:t>
              </w:r>
              <w:r w:rsidRPr="001C0AFD">
                <w:rPr>
                  <w:rStyle w:val="ab"/>
                  <w:sz w:val="28"/>
                  <w:szCs w:val="28"/>
                </w:rPr>
                <w:t>edu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.</w:t>
              </w:r>
              <w:r w:rsidRPr="001C0AFD">
                <w:rPr>
                  <w:rStyle w:val="ab"/>
                  <w:sz w:val="28"/>
                  <w:szCs w:val="28"/>
                </w:rPr>
                <w:t>ua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1C0AFD">
                <w:rPr>
                  <w:rStyle w:val="ab"/>
                  <w:sz w:val="28"/>
                  <w:szCs w:val="28"/>
                </w:rPr>
                <w:t>foreign</w:t>
              </w:r>
              <w:r w:rsidRPr="001C0AFD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1C0AFD">
                <w:rPr>
                  <w:rStyle w:val="ab"/>
                  <w:sz w:val="28"/>
                  <w:szCs w:val="28"/>
                </w:rPr>
                <w:t>students</w:t>
              </w:r>
            </w:hyperlink>
            <w:r w:rsidRPr="001C0AFD">
              <w:rPr>
                <w:sz w:val="28"/>
                <w:szCs w:val="28"/>
                <w:lang w:val="uk-UA"/>
              </w:rPr>
              <w:t xml:space="preserve"> в академії передбачені умови вступу та навчання іноземних здобувачів вищої освіти.</w:t>
            </w:r>
          </w:p>
        </w:tc>
      </w:tr>
    </w:tbl>
    <w:p w14:paraId="60DA3998" w14:textId="77777777" w:rsidR="00CD06AA" w:rsidRPr="0057572E" w:rsidRDefault="00CD06AA" w:rsidP="00E85F8C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2EE07814" w14:textId="77777777" w:rsidR="00E1698F" w:rsidRPr="0057572E" w:rsidRDefault="00E1698F" w:rsidP="00E85F8C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746B5467" w14:textId="77777777" w:rsidR="00E1698F" w:rsidRDefault="00E1698F" w:rsidP="00E85F8C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5491FC03" w14:textId="77777777" w:rsidR="00C12847" w:rsidRDefault="00DC7D07" w:rsidP="000447C1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6" w:name="_Toc62935195"/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</w:t>
      </w:r>
      <w:r w:rsidR="00F85527"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Перелік </w:t>
      </w:r>
      <w:r w:rsidR="00B024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компонентів</w:t>
      </w:r>
    </w:p>
    <w:p w14:paraId="7F7DDE05" w14:textId="77777777" w:rsidR="00DC7D07" w:rsidRDefault="00DC7D07" w:rsidP="000447C1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F1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освітньо-професійної програми та їх логічна послідовність</w:t>
      </w:r>
      <w:bookmarkEnd w:id="6"/>
    </w:p>
    <w:p w14:paraId="1ABB6B57" w14:textId="77777777" w:rsidR="00C12847" w:rsidRPr="00C12847" w:rsidRDefault="00C12847" w:rsidP="000447C1">
      <w:pPr>
        <w:rPr>
          <w:lang w:val="uk-UA"/>
        </w:rPr>
      </w:pPr>
    </w:p>
    <w:p w14:paraId="2311B675" w14:textId="77777777" w:rsidR="00DC7D07" w:rsidRPr="00C12847" w:rsidRDefault="001E65C1" w:rsidP="000447C1">
      <w:pPr>
        <w:pStyle w:val="2"/>
        <w:tabs>
          <w:tab w:val="left" w:pos="142"/>
        </w:tabs>
        <w:spacing w:before="0" w:after="0"/>
        <w:ind w:firstLine="0"/>
        <w:jc w:val="center"/>
        <w:rPr>
          <w:szCs w:val="28"/>
          <w:lang w:val="uk-UA"/>
        </w:rPr>
      </w:pPr>
      <w:bookmarkStart w:id="7" w:name="_Toc62935196"/>
      <w:r w:rsidRPr="00C12847">
        <w:rPr>
          <w:szCs w:val="28"/>
          <w:lang w:val="uk-UA"/>
        </w:rPr>
        <w:t xml:space="preserve">2.1 </w:t>
      </w:r>
      <w:bookmarkEnd w:id="7"/>
      <w:r w:rsidR="00C12847" w:rsidRPr="00C12847">
        <w:rPr>
          <w:szCs w:val="28"/>
          <w:lang w:val="uk-UA"/>
        </w:rPr>
        <w:t>Перелік компонент</w:t>
      </w:r>
      <w:r w:rsidR="001707B1">
        <w:rPr>
          <w:szCs w:val="28"/>
          <w:lang w:val="uk-UA"/>
        </w:rPr>
        <w:t>ів ОПП</w:t>
      </w:r>
    </w:p>
    <w:p w14:paraId="799175C6" w14:textId="77777777" w:rsidR="00C12847" w:rsidRPr="00C12847" w:rsidRDefault="00C12847" w:rsidP="00C12847">
      <w:pPr>
        <w:rPr>
          <w:lang w:val="uk-UA" w:eastAsia="en-US"/>
        </w:rPr>
      </w:pPr>
    </w:p>
    <w:tbl>
      <w:tblPr>
        <w:tblW w:w="9649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"/>
        <w:gridCol w:w="6091"/>
        <w:gridCol w:w="1276"/>
        <w:gridCol w:w="1278"/>
      </w:tblGrid>
      <w:tr w:rsidR="003D7A88" w:rsidRPr="0057572E" w14:paraId="5C854B6A" w14:textId="77777777" w:rsidTr="00197797">
        <w:trPr>
          <w:trHeight w:val="390"/>
        </w:trPr>
        <w:tc>
          <w:tcPr>
            <w:tcW w:w="1004" w:type="dxa"/>
            <w:shd w:val="clear" w:color="auto" w:fill="FFFFFF"/>
            <w:vAlign w:val="center"/>
          </w:tcPr>
          <w:p w14:paraId="5C6033E0" w14:textId="77777777" w:rsidR="00623054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 xml:space="preserve">Код </w:t>
            </w:r>
          </w:p>
          <w:p w14:paraId="71B2F775" w14:textId="77777777" w:rsidR="003D7A88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>н/д</w:t>
            </w:r>
          </w:p>
        </w:tc>
        <w:tc>
          <w:tcPr>
            <w:tcW w:w="6092" w:type="dxa"/>
            <w:shd w:val="clear" w:color="auto" w:fill="FFFFFF"/>
            <w:vAlign w:val="center"/>
          </w:tcPr>
          <w:p w14:paraId="79CC3099" w14:textId="77777777" w:rsidR="003D7A88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>Компоненти освітньо</w:t>
            </w:r>
            <w:r w:rsidR="001707B1">
              <w:rPr>
                <w:rFonts w:eastAsia="Times New Roman"/>
                <w:bCs/>
                <w:lang w:val="uk-UA"/>
              </w:rPr>
              <w:t>-професійної</w:t>
            </w:r>
            <w:r w:rsidRPr="0057572E">
              <w:rPr>
                <w:rFonts w:eastAsia="Times New Roman"/>
                <w:bCs/>
                <w:lang w:val="uk-UA"/>
              </w:rPr>
              <w:t xml:space="preserve"> програми</w:t>
            </w:r>
          </w:p>
          <w:p w14:paraId="29714968" w14:textId="77777777" w:rsidR="00FA6C7D" w:rsidRPr="0057572E" w:rsidRDefault="00FA6C7D" w:rsidP="001707B1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 xml:space="preserve">(навчальні дисципліни, </w:t>
            </w:r>
            <w:r w:rsidR="001707B1">
              <w:rPr>
                <w:rFonts w:eastAsia="Times New Roman"/>
                <w:bCs/>
                <w:lang w:val="uk-UA"/>
              </w:rPr>
              <w:t xml:space="preserve">курсові проекти (роботи), </w:t>
            </w:r>
            <w:r w:rsidRPr="0057572E">
              <w:rPr>
                <w:rFonts w:eastAsia="Times New Roman"/>
                <w:bCs/>
                <w:lang w:val="uk-UA"/>
              </w:rPr>
              <w:t>практики, кваліфікаційна робота)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19DCF1" w14:textId="77777777" w:rsidR="003D7A88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>Кількість кредитів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D3DF24D" w14:textId="77777777" w:rsidR="003D7A88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>Форма підсумк</w:t>
            </w:r>
            <w:r w:rsidR="0044182D" w:rsidRPr="0057572E">
              <w:rPr>
                <w:rFonts w:eastAsia="Times New Roman"/>
                <w:bCs/>
                <w:lang w:val="uk-UA"/>
              </w:rPr>
              <w:t>.</w:t>
            </w:r>
            <w:r w:rsidRPr="0057572E">
              <w:rPr>
                <w:rFonts w:eastAsia="Times New Roman"/>
                <w:bCs/>
                <w:lang w:val="uk-UA"/>
              </w:rPr>
              <w:t xml:space="preserve"> контролю</w:t>
            </w:r>
          </w:p>
        </w:tc>
      </w:tr>
      <w:tr w:rsidR="00FA6C7D" w:rsidRPr="0057572E" w14:paraId="12392DC7" w14:textId="77777777" w:rsidTr="00197797">
        <w:trPr>
          <w:trHeight w:val="390"/>
        </w:trPr>
        <w:tc>
          <w:tcPr>
            <w:tcW w:w="1004" w:type="dxa"/>
            <w:shd w:val="clear" w:color="auto" w:fill="FFFFFF"/>
            <w:vAlign w:val="center"/>
          </w:tcPr>
          <w:p w14:paraId="00AAFA61" w14:textId="77777777" w:rsidR="00FA6C7D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>1</w:t>
            </w:r>
          </w:p>
        </w:tc>
        <w:tc>
          <w:tcPr>
            <w:tcW w:w="6092" w:type="dxa"/>
            <w:shd w:val="clear" w:color="auto" w:fill="FFFFFF"/>
            <w:vAlign w:val="center"/>
          </w:tcPr>
          <w:p w14:paraId="3A53F8B0" w14:textId="77777777" w:rsidR="00FA6C7D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783A2D" w14:textId="77777777" w:rsidR="00FA6C7D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95CA52B" w14:textId="77777777" w:rsidR="00FA6C7D" w:rsidRPr="0057572E" w:rsidRDefault="00FA6C7D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>4</w:t>
            </w:r>
          </w:p>
        </w:tc>
      </w:tr>
      <w:tr w:rsidR="008356F7" w:rsidRPr="0057572E" w14:paraId="628910F3" w14:textId="77777777" w:rsidTr="000447C1">
        <w:trPr>
          <w:trHeight w:val="397"/>
        </w:trPr>
        <w:tc>
          <w:tcPr>
            <w:tcW w:w="9649" w:type="dxa"/>
            <w:gridSpan w:val="4"/>
            <w:shd w:val="clear" w:color="auto" w:fill="F3F3F3"/>
            <w:vAlign w:val="center"/>
          </w:tcPr>
          <w:p w14:paraId="369DE5E3" w14:textId="77777777" w:rsidR="008356F7" w:rsidRPr="0057572E" w:rsidRDefault="00162275" w:rsidP="00397C67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 xml:space="preserve">ОБОВ’ЯЗКОВІ КОМПОНЕНТИ </w:t>
            </w:r>
          </w:p>
        </w:tc>
      </w:tr>
      <w:tr w:rsidR="0008756A" w:rsidRPr="0057572E" w14:paraId="2B4A2829" w14:textId="77777777" w:rsidTr="00197797">
        <w:trPr>
          <w:trHeight w:val="255"/>
        </w:trPr>
        <w:tc>
          <w:tcPr>
            <w:tcW w:w="1004" w:type="dxa"/>
            <w:shd w:val="clear" w:color="auto" w:fill="auto"/>
            <w:vAlign w:val="center"/>
          </w:tcPr>
          <w:p w14:paraId="3F5C322A" w14:textId="77777777" w:rsidR="0008756A" w:rsidRPr="0057572E" w:rsidRDefault="0008756A" w:rsidP="00DE321D">
            <w:pPr>
              <w:tabs>
                <w:tab w:val="left" w:pos="142"/>
              </w:tabs>
              <w:ind w:firstLine="44"/>
              <w:rPr>
                <w:rFonts w:eastAsia="Times New Roman"/>
                <w:lang w:val="uk-UA"/>
              </w:rPr>
            </w:pPr>
          </w:p>
        </w:tc>
        <w:tc>
          <w:tcPr>
            <w:tcW w:w="6092" w:type="dxa"/>
            <w:shd w:val="clear" w:color="auto" w:fill="auto"/>
            <w:vAlign w:val="center"/>
          </w:tcPr>
          <w:p w14:paraId="4EFD40B6" w14:textId="77777777" w:rsidR="0008756A" w:rsidRPr="0057572E" w:rsidRDefault="0008756A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7572E">
              <w:rPr>
                <w:rFonts w:eastAsia="Times New Roman"/>
                <w:b/>
                <w:lang w:val="uk-UA"/>
              </w:rPr>
              <w:t>Загальні компоненти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A85C95" w14:textId="77777777" w:rsidR="0008756A" w:rsidRPr="0057572E" w:rsidRDefault="00802840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7572E">
              <w:rPr>
                <w:rFonts w:eastAsia="Times New Roman"/>
                <w:b/>
                <w:lang w:val="uk-UA"/>
              </w:rPr>
              <w:t>6.0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F4B17F" w14:textId="77777777" w:rsidR="0008756A" w:rsidRPr="0057572E" w:rsidRDefault="0008756A" w:rsidP="00DE321D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</w:p>
        </w:tc>
      </w:tr>
      <w:tr w:rsidR="00C50B14" w:rsidRPr="0057572E" w14:paraId="171B41F7" w14:textId="77777777" w:rsidTr="00197797">
        <w:trPr>
          <w:trHeight w:val="340"/>
        </w:trPr>
        <w:tc>
          <w:tcPr>
            <w:tcW w:w="1004" w:type="dxa"/>
            <w:shd w:val="clear" w:color="auto" w:fill="auto"/>
            <w:vAlign w:val="center"/>
          </w:tcPr>
          <w:p w14:paraId="56F36A42" w14:textId="77777777" w:rsidR="00C50B14" w:rsidRPr="0057572E" w:rsidRDefault="00C50B14" w:rsidP="00DE321D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>ОК 1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3405D1D" w14:textId="77777777" w:rsidR="00C50B14" w:rsidRPr="0057572E" w:rsidRDefault="0092400F" w:rsidP="00DE321D">
            <w:pPr>
              <w:tabs>
                <w:tab w:val="left" w:pos="142"/>
              </w:tabs>
              <w:rPr>
                <w:rFonts w:eastAsia="Times New Roman"/>
                <w:bCs/>
                <w:color w:val="000000" w:themeColor="text1"/>
                <w:lang w:val="uk-UA"/>
              </w:rPr>
            </w:pPr>
            <w:r w:rsidRPr="0092400F">
              <w:rPr>
                <w:color w:val="000000" w:themeColor="text1"/>
                <w:lang w:val="uk-UA"/>
              </w:rPr>
              <w:t>Правове регулювання будівельної 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0F407" w14:textId="77777777" w:rsidR="00C50B14" w:rsidRPr="0057572E" w:rsidRDefault="00436859" w:rsidP="00DE321D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>3.0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DEB039" w14:textId="77777777" w:rsidR="00C50B14" w:rsidRPr="0057572E" w:rsidRDefault="00436859" w:rsidP="00DE321D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>Залік</w:t>
            </w:r>
          </w:p>
        </w:tc>
      </w:tr>
      <w:tr w:rsidR="00C50B14" w:rsidRPr="0057572E" w14:paraId="33D739D1" w14:textId="77777777" w:rsidTr="00197797">
        <w:trPr>
          <w:trHeight w:val="340"/>
        </w:trPr>
        <w:tc>
          <w:tcPr>
            <w:tcW w:w="1004" w:type="dxa"/>
            <w:shd w:val="clear" w:color="auto" w:fill="auto"/>
            <w:vAlign w:val="center"/>
          </w:tcPr>
          <w:p w14:paraId="0BBE709C" w14:textId="77777777" w:rsidR="00C50B14" w:rsidRPr="0057572E" w:rsidRDefault="00C50B14" w:rsidP="00DE321D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>ОК 2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23F2B5EA" w14:textId="77777777" w:rsidR="00C50B14" w:rsidRPr="0057572E" w:rsidRDefault="004F1649" w:rsidP="00DE321D">
            <w:pPr>
              <w:tabs>
                <w:tab w:val="left" w:pos="142"/>
              </w:tabs>
              <w:rPr>
                <w:rFonts w:eastAsia="Times New Roman"/>
                <w:color w:val="000000" w:themeColor="text1"/>
                <w:lang w:val="uk-UA"/>
              </w:rPr>
            </w:pPr>
            <w:r w:rsidRPr="004F1649">
              <w:rPr>
                <w:rFonts w:eastAsia="Times New Roman"/>
                <w:color w:val="000000" w:themeColor="text1"/>
                <w:lang w:val="uk-UA"/>
              </w:rPr>
              <w:t>Іноземна мова</w:t>
            </w:r>
            <w:r w:rsidR="0092400F">
              <w:rPr>
                <w:rFonts w:eastAsia="Times New Roman"/>
                <w:color w:val="000000" w:themeColor="text1"/>
                <w:lang w:val="uk-UA"/>
              </w:rPr>
              <w:t xml:space="preserve"> (спецкурс)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9900D" w14:textId="77777777" w:rsidR="00C50B14" w:rsidRPr="0057572E" w:rsidRDefault="00436859" w:rsidP="00DE321D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>3.0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58057D" w14:textId="77777777" w:rsidR="00C50B14" w:rsidRPr="0057572E" w:rsidRDefault="004F1649" w:rsidP="00DE321D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Залік</w:t>
            </w:r>
            <w:r w:rsidR="00436859" w:rsidRPr="0057572E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08756A" w:rsidRPr="0057572E" w14:paraId="157BA2BD" w14:textId="77777777" w:rsidTr="00197797">
        <w:trPr>
          <w:trHeight w:val="255"/>
        </w:trPr>
        <w:tc>
          <w:tcPr>
            <w:tcW w:w="1004" w:type="dxa"/>
            <w:shd w:val="clear" w:color="auto" w:fill="auto"/>
            <w:vAlign w:val="center"/>
          </w:tcPr>
          <w:p w14:paraId="62D1E39C" w14:textId="77777777" w:rsidR="0008756A" w:rsidRPr="0057572E" w:rsidRDefault="0008756A" w:rsidP="00DE321D">
            <w:pPr>
              <w:tabs>
                <w:tab w:val="left" w:pos="142"/>
              </w:tabs>
              <w:ind w:firstLine="44"/>
              <w:rPr>
                <w:rFonts w:eastAsia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6092" w:type="dxa"/>
            <w:shd w:val="clear" w:color="auto" w:fill="auto"/>
            <w:vAlign w:val="center"/>
          </w:tcPr>
          <w:p w14:paraId="2915CBF6" w14:textId="77777777" w:rsidR="0008756A" w:rsidRPr="0057572E" w:rsidRDefault="0008756A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b/>
                <w:color w:val="000000" w:themeColor="text1"/>
                <w:lang w:val="uk-UA"/>
              </w:rPr>
              <w:t>Спеціальні (фахові) компоненти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E729C" w14:textId="77777777" w:rsidR="0008756A" w:rsidRPr="0057572E" w:rsidRDefault="005643AC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color w:val="000000" w:themeColor="text1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lang w:val="uk-UA"/>
              </w:rPr>
              <w:t>58</w:t>
            </w:r>
            <w:r w:rsidR="00802840" w:rsidRPr="0057572E">
              <w:rPr>
                <w:rFonts w:eastAsia="Times New Roman"/>
                <w:b/>
                <w:color w:val="000000" w:themeColor="text1"/>
                <w:lang w:val="uk-UA"/>
              </w:rPr>
              <w:t>.0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BFA723" w14:textId="77777777" w:rsidR="0008756A" w:rsidRPr="0057572E" w:rsidRDefault="0008756A" w:rsidP="00DE321D">
            <w:pPr>
              <w:tabs>
                <w:tab w:val="left" w:pos="142"/>
              </w:tabs>
              <w:jc w:val="center"/>
              <w:rPr>
                <w:rFonts w:eastAsia="Times New Roman"/>
                <w:b/>
                <w:color w:val="000000" w:themeColor="text1"/>
                <w:lang w:val="uk-UA"/>
              </w:rPr>
            </w:pPr>
          </w:p>
        </w:tc>
      </w:tr>
      <w:tr w:rsidR="0092400F" w:rsidRPr="0057572E" w14:paraId="3E19CE72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431EE8E7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3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13D9C142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Матеріали для адитивного виробництва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D7C490" w14:textId="77777777" w:rsidR="0092400F" w:rsidRPr="005643AC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9C9C02" w14:textId="77777777" w:rsidR="0092400F" w:rsidRPr="0057572E" w:rsidRDefault="0092400F" w:rsidP="0092400F">
            <w:pPr>
              <w:tabs>
                <w:tab w:val="left" w:pos="142"/>
              </w:tabs>
              <w:jc w:val="center"/>
              <w:rPr>
                <w:color w:val="000000" w:themeColor="text1"/>
                <w:lang w:val="uk-UA"/>
              </w:rPr>
            </w:pPr>
            <w:r w:rsidRPr="0057572E">
              <w:rPr>
                <w:color w:val="000000" w:themeColor="text1"/>
                <w:lang w:val="uk-UA"/>
              </w:rPr>
              <w:t xml:space="preserve">Іспит </w:t>
            </w:r>
          </w:p>
        </w:tc>
      </w:tr>
      <w:tr w:rsidR="0092400F" w:rsidRPr="0057572E" w14:paraId="1008D52C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7F11BD75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4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669E2DBC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Наукові критерії вибору і методи дослідження матеріалів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4D656E" w14:textId="77777777" w:rsidR="0092400F" w:rsidRPr="005643AC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390885" w14:textId="77777777" w:rsidR="0092400F" w:rsidRPr="0057572E" w:rsidRDefault="0092400F" w:rsidP="0092400F">
            <w:pPr>
              <w:tabs>
                <w:tab w:val="left" w:pos="142"/>
              </w:tabs>
              <w:jc w:val="center"/>
              <w:rPr>
                <w:color w:val="000000" w:themeColor="text1"/>
                <w:lang w:val="uk-UA"/>
              </w:rPr>
            </w:pPr>
            <w:r w:rsidRPr="0057572E">
              <w:rPr>
                <w:color w:val="000000" w:themeColor="text1"/>
                <w:lang w:val="uk-UA"/>
              </w:rPr>
              <w:t xml:space="preserve">Іспит </w:t>
            </w:r>
          </w:p>
        </w:tc>
      </w:tr>
      <w:tr w:rsidR="0092400F" w:rsidRPr="0057572E" w14:paraId="35EA5D30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3DE6C064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5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586F9A23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Фізи</w:t>
            </w:r>
            <w:r>
              <w:rPr>
                <w:rFonts w:eastAsia="Times New Roman"/>
                <w:color w:val="000000" w:themeColor="text1"/>
                <w:lang w:val="uk-UA"/>
              </w:rPr>
              <w:t>ко-хімі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 xml:space="preserve">чні </w:t>
            </w:r>
            <w:r>
              <w:rPr>
                <w:rFonts w:eastAsia="Times New Roman"/>
                <w:color w:val="000000" w:themeColor="text1"/>
                <w:lang w:val="uk-UA"/>
              </w:rPr>
              <w:t>процеси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 xml:space="preserve"> в адитивних технологіях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791A70" w14:textId="77777777" w:rsidR="0092400F" w:rsidRPr="005643AC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4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F81FD7" w14:textId="77777777" w:rsidR="0092400F" w:rsidRPr="0057572E" w:rsidRDefault="0092400F" w:rsidP="0092400F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>Іспит</w:t>
            </w:r>
          </w:p>
        </w:tc>
      </w:tr>
      <w:tr w:rsidR="0092400F" w:rsidRPr="0057572E" w14:paraId="16617AA5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7B05CB5B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6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285768DB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Комп'ютерне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 xml:space="preserve"> моделювання в </w:t>
            </w:r>
            <w:r>
              <w:rPr>
                <w:rFonts w:eastAsia="Times New Roman"/>
                <w:color w:val="000000" w:themeColor="text1"/>
                <w:lang w:val="uk-UA"/>
              </w:rPr>
              <w:t>адитивному виробництві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5E6AB5" w14:textId="77777777" w:rsidR="0092400F" w:rsidRPr="005643AC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3070BB" w14:textId="77777777" w:rsidR="0092400F" w:rsidRPr="0057572E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 xml:space="preserve">Залік </w:t>
            </w:r>
          </w:p>
        </w:tc>
      </w:tr>
      <w:tr w:rsidR="0092400F" w:rsidRPr="0057572E" w14:paraId="7931C3B1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34AAD513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7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18BCF82C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Міцність і надійність конструкцій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89614A" w14:textId="77777777" w:rsidR="0092400F" w:rsidRPr="005643AC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661B4A" w14:textId="77777777" w:rsidR="0092400F" w:rsidRPr="0057572E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Залік </w:t>
            </w:r>
          </w:p>
        </w:tc>
      </w:tr>
      <w:tr w:rsidR="0092400F" w:rsidRPr="0057572E" w14:paraId="626C7997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052D4707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8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350A9669" w14:textId="77777777" w:rsidR="0092400F" w:rsidRPr="005643AC" w:rsidRDefault="0092400F" w:rsidP="0092400F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Планування експерименту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38FCD4" w14:textId="77777777" w:rsidR="0092400F" w:rsidRPr="005643AC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48442F" w14:textId="77777777" w:rsidR="0092400F" w:rsidRPr="0057572E" w:rsidRDefault="0092400F" w:rsidP="0092400F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  <w:r w:rsidRPr="0057572E">
              <w:rPr>
                <w:rFonts w:eastAsia="Times New Roman"/>
                <w:lang w:val="uk-UA"/>
              </w:rPr>
              <w:t>Залік</w:t>
            </w:r>
          </w:p>
        </w:tc>
      </w:tr>
      <w:tr w:rsidR="008877EC" w:rsidRPr="0057572E" w14:paraId="4C8A88A3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768190BC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9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639A784D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Основи процесів адитивного виробництва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06137D" w14:textId="77777777" w:rsidR="008877EC" w:rsidRPr="005643AC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4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26835E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 xml:space="preserve">Іспит </w:t>
            </w:r>
          </w:p>
        </w:tc>
      </w:tr>
      <w:tr w:rsidR="008877EC" w:rsidRPr="0057572E" w14:paraId="18C2E336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79A8A6BC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10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56116C1D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8877EC">
              <w:rPr>
                <w:rFonts w:eastAsia="Times New Roman"/>
                <w:color w:val="000000" w:themeColor="text1"/>
                <w:lang w:val="uk-UA"/>
              </w:rPr>
              <w:t>Зворотній інжиніринг в адитивному виробництві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6D6B13" w14:textId="77777777" w:rsidR="008877EC" w:rsidRPr="005643AC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4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1B1B03E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 xml:space="preserve">Іспит </w:t>
            </w:r>
          </w:p>
        </w:tc>
      </w:tr>
      <w:tr w:rsidR="008877EC" w:rsidRPr="0057572E" w14:paraId="6F98D6E0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07935A4D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11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3AFBF19F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8877EC">
              <w:rPr>
                <w:rFonts w:eastAsia="Times New Roman"/>
                <w:color w:val="000000" w:themeColor="text1"/>
                <w:lang w:val="uk-UA"/>
              </w:rPr>
              <w:t>Фотограмметрія в адитивному виробництві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713CB2" w14:textId="77777777" w:rsidR="008877EC" w:rsidRPr="005643AC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4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327400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 xml:space="preserve">Іспит </w:t>
            </w:r>
          </w:p>
        </w:tc>
      </w:tr>
      <w:tr w:rsidR="008877EC" w:rsidRPr="0057572E" w14:paraId="1E7151D9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55783607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12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7FBD7EAF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 xml:space="preserve">Економіка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будівельної 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>галузі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B1FF1B" w14:textId="77777777" w:rsidR="008877EC" w:rsidRPr="005643AC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4</w:t>
            </w:r>
            <w:r w:rsidRPr="005643AC">
              <w:rPr>
                <w:rFonts w:eastAsia="Times New Roman"/>
                <w:color w:val="000000" w:themeColor="text1"/>
                <w:lang w:val="uk-UA"/>
              </w:rPr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946846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7572E">
              <w:rPr>
                <w:rFonts w:eastAsia="Times New Roman"/>
                <w:color w:val="000000" w:themeColor="text1"/>
                <w:lang w:val="uk-UA"/>
              </w:rPr>
              <w:t xml:space="preserve">Іспит </w:t>
            </w:r>
          </w:p>
        </w:tc>
      </w:tr>
      <w:tr w:rsidR="008877EC" w:rsidRPr="0057572E" w14:paraId="34638040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7C5DB497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13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31E5FEFD" w14:textId="77777777" w:rsidR="008877EC" w:rsidRPr="005643AC" w:rsidRDefault="008877EC" w:rsidP="00727250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Пр</w:t>
            </w:r>
            <w:r w:rsidR="00727250">
              <w:rPr>
                <w:rFonts w:eastAsia="Times New Roman"/>
                <w:color w:val="000000" w:themeColor="text1"/>
                <w:lang w:val="uk-UA"/>
              </w:rPr>
              <w:t>актична підготовка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740CBF" w14:textId="77777777" w:rsidR="008877EC" w:rsidRPr="005643AC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19D741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  <w:r w:rsidRPr="0057572E">
              <w:rPr>
                <w:rFonts w:eastAsia="Times New Roman"/>
                <w:lang w:val="uk-UA"/>
              </w:rPr>
              <w:t>Залік</w:t>
            </w:r>
          </w:p>
        </w:tc>
      </w:tr>
      <w:tr w:rsidR="008877EC" w:rsidRPr="0057572E" w14:paraId="4C6E6D54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683BF476" w14:textId="77777777" w:rsidR="008877EC" w:rsidRPr="005643AC" w:rsidRDefault="008877EC" w:rsidP="008877EC">
            <w:pPr>
              <w:tabs>
                <w:tab w:val="left" w:pos="142"/>
              </w:tabs>
              <w:ind w:firstLine="44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ОК 14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5F1E4236" w14:textId="77777777" w:rsidR="008877EC" w:rsidRPr="005643AC" w:rsidRDefault="00727250" w:rsidP="00727250">
            <w:pPr>
              <w:tabs>
                <w:tab w:val="left" w:pos="142"/>
              </w:tabs>
              <w:ind w:firstLine="44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Атестаційна </w:t>
            </w:r>
            <w:r w:rsidR="008877EC" w:rsidRPr="005643AC">
              <w:rPr>
                <w:rFonts w:eastAsia="Times New Roman"/>
                <w:color w:val="000000" w:themeColor="text1"/>
                <w:lang w:val="uk-UA"/>
              </w:rPr>
              <w:t>робота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DEE850" w14:textId="77777777" w:rsidR="008877EC" w:rsidRPr="005643AC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5643AC">
              <w:rPr>
                <w:rFonts w:eastAsia="Times New Roman"/>
                <w:color w:val="000000" w:themeColor="text1"/>
                <w:lang w:val="uk-UA"/>
              </w:rPr>
              <w:t>12,0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82FE9B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bCs/>
                <w:lang w:val="uk-UA"/>
              </w:rPr>
            </w:pPr>
            <w:r w:rsidRPr="0057572E">
              <w:rPr>
                <w:rFonts w:eastAsia="Times New Roman"/>
                <w:bCs/>
                <w:lang w:val="uk-UA"/>
              </w:rPr>
              <w:t>публічний захист</w:t>
            </w:r>
          </w:p>
        </w:tc>
      </w:tr>
      <w:tr w:rsidR="008877EC" w:rsidRPr="0057572E" w14:paraId="7548902E" w14:textId="77777777" w:rsidTr="00197797">
        <w:trPr>
          <w:trHeight w:val="369"/>
        </w:trPr>
        <w:tc>
          <w:tcPr>
            <w:tcW w:w="7096" w:type="dxa"/>
            <w:gridSpan w:val="2"/>
            <w:shd w:val="clear" w:color="auto" w:fill="auto"/>
            <w:vAlign w:val="center"/>
          </w:tcPr>
          <w:p w14:paraId="4365145F" w14:textId="77777777" w:rsidR="008877EC" w:rsidRPr="0057572E" w:rsidRDefault="008877EC" w:rsidP="008877EC">
            <w:pPr>
              <w:tabs>
                <w:tab w:val="left" w:pos="142"/>
              </w:tabs>
              <w:rPr>
                <w:rFonts w:eastAsia="Times New Roman"/>
                <w:b/>
                <w:lang w:val="uk-UA"/>
              </w:rPr>
            </w:pPr>
            <w:r w:rsidRPr="008877EC">
              <w:rPr>
                <w:rFonts w:eastAsia="Times New Roman"/>
                <w:b/>
                <w:sz w:val="28"/>
                <w:lang w:val="uk-UA"/>
              </w:rPr>
              <w:t>Загальний обсяг обов’язкових компонент</w:t>
            </w:r>
            <w:r w:rsidR="004218B4">
              <w:rPr>
                <w:rFonts w:eastAsia="Times New Roman"/>
                <w:b/>
                <w:sz w:val="28"/>
                <w:lang w:val="uk-UA"/>
              </w:rPr>
              <w:t>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CB46B9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7572E">
              <w:rPr>
                <w:rFonts w:eastAsia="Times New Roman"/>
                <w:b/>
                <w:lang w:val="uk-UA"/>
              </w:rPr>
              <w:t>6</w:t>
            </w:r>
            <w:r>
              <w:rPr>
                <w:rFonts w:eastAsia="Times New Roman"/>
                <w:b/>
                <w:lang w:val="uk-UA"/>
              </w:rPr>
              <w:t>4</w:t>
            </w:r>
            <w:r w:rsidRPr="0057572E">
              <w:rPr>
                <w:rFonts w:eastAsia="Times New Roman"/>
                <w:b/>
                <w:lang w:val="uk-UA"/>
              </w:rPr>
              <w:t>.0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C64E240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</w:p>
        </w:tc>
      </w:tr>
      <w:tr w:rsidR="008877EC" w:rsidRPr="0057572E" w14:paraId="7E59BD71" w14:textId="77777777" w:rsidTr="000447C1">
        <w:trPr>
          <w:trHeight w:val="397"/>
        </w:trPr>
        <w:tc>
          <w:tcPr>
            <w:tcW w:w="9649" w:type="dxa"/>
            <w:gridSpan w:val="4"/>
            <w:shd w:val="clear" w:color="auto" w:fill="F3F3F3"/>
            <w:vAlign w:val="center"/>
          </w:tcPr>
          <w:p w14:paraId="7BD03A4E" w14:textId="77777777" w:rsidR="008877EC" w:rsidRPr="0057572E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 xml:space="preserve">ВИБІРКОВІ КОМПОНЕНТИ </w:t>
            </w:r>
          </w:p>
        </w:tc>
      </w:tr>
      <w:tr w:rsidR="008877EC" w:rsidRPr="0057572E" w14:paraId="5B32EC9B" w14:textId="77777777" w:rsidTr="000447C1">
        <w:trPr>
          <w:trHeight w:val="340"/>
        </w:trPr>
        <w:tc>
          <w:tcPr>
            <w:tcW w:w="9649" w:type="dxa"/>
            <w:gridSpan w:val="4"/>
            <w:shd w:val="clear" w:color="auto" w:fill="auto"/>
            <w:vAlign w:val="center"/>
          </w:tcPr>
          <w:p w14:paraId="53C582AC" w14:textId="77777777" w:rsidR="008877EC" w:rsidRPr="004F1649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7572E">
              <w:rPr>
                <w:rFonts w:eastAsia="Times New Roman"/>
                <w:b/>
                <w:lang w:val="uk-UA"/>
              </w:rPr>
              <w:t>Загальні компоненти</w:t>
            </w:r>
          </w:p>
        </w:tc>
      </w:tr>
      <w:tr w:rsidR="008877EC" w:rsidRPr="0057572E" w14:paraId="1CA6CD05" w14:textId="77777777" w:rsidTr="00197797">
        <w:trPr>
          <w:trHeight w:val="340"/>
        </w:trPr>
        <w:tc>
          <w:tcPr>
            <w:tcW w:w="1004" w:type="dxa"/>
            <w:shd w:val="clear" w:color="auto" w:fill="auto"/>
            <w:vAlign w:val="center"/>
          </w:tcPr>
          <w:p w14:paraId="4BABD445" w14:textId="77777777" w:rsidR="008877EC" w:rsidRPr="0057572E" w:rsidRDefault="00197797" w:rsidP="004218B4">
            <w:pPr>
              <w:tabs>
                <w:tab w:val="left" w:pos="142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ВК1-ВК2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9FB2C5E" w14:textId="77777777" w:rsidR="008877EC" w:rsidRPr="0057572E" w:rsidRDefault="008877EC" w:rsidP="008877EC">
            <w:pPr>
              <w:tabs>
                <w:tab w:val="left" w:pos="142"/>
              </w:tabs>
              <w:rPr>
                <w:rFonts w:eastAsia="Times New Roman"/>
                <w:lang w:val="uk-UA"/>
              </w:rPr>
            </w:pPr>
            <w:r w:rsidRPr="0057572E">
              <w:rPr>
                <w:rFonts w:eastAsia="Times New Roman"/>
                <w:lang w:val="uk-UA"/>
              </w:rPr>
              <w:t xml:space="preserve">Дисципліни за вибором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E1C8B2" w14:textId="77777777" w:rsidR="008877EC" w:rsidRPr="00197797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  <w:r w:rsidRPr="00197797">
              <w:rPr>
                <w:rFonts w:eastAsia="Times New Roman"/>
                <w:lang w:val="uk-UA"/>
              </w:rPr>
              <w:t>6.0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DD377F" w14:textId="77777777" w:rsidR="008877EC" w:rsidRPr="00197797" w:rsidRDefault="008877EC" w:rsidP="008877EC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  <w:r w:rsidRPr="00197797">
              <w:rPr>
                <w:rFonts w:eastAsia="Times New Roman"/>
                <w:lang w:val="uk-UA"/>
              </w:rPr>
              <w:t>Залік</w:t>
            </w:r>
          </w:p>
        </w:tc>
      </w:tr>
      <w:tr w:rsidR="008877EC" w:rsidRPr="0057572E" w14:paraId="05EC8475" w14:textId="77777777" w:rsidTr="000447C1">
        <w:trPr>
          <w:trHeight w:val="340"/>
        </w:trPr>
        <w:tc>
          <w:tcPr>
            <w:tcW w:w="9649" w:type="dxa"/>
            <w:gridSpan w:val="4"/>
            <w:shd w:val="clear" w:color="000000" w:fill="FFFFFF"/>
            <w:vAlign w:val="center"/>
          </w:tcPr>
          <w:p w14:paraId="4613F00A" w14:textId="77777777" w:rsidR="008877EC" w:rsidRDefault="008877EC" w:rsidP="008877EC">
            <w:pPr>
              <w:jc w:val="center"/>
            </w:pPr>
            <w:r>
              <w:rPr>
                <w:rFonts w:eastAsia="Times New Roman"/>
                <w:b/>
                <w:lang w:val="uk-UA"/>
              </w:rPr>
              <w:t xml:space="preserve">Спеціальні (фахові) </w:t>
            </w:r>
            <w:r w:rsidRPr="0057572E">
              <w:rPr>
                <w:rFonts w:eastAsia="Times New Roman"/>
                <w:b/>
                <w:lang w:val="uk-UA"/>
              </w:rPr>
              <w:t>компоненти</w:t>
            </w:r>
          </w:p>
        </w:tc>
      </w:tr>
      <w:tr w:rsidR="008877EC" w:rsidRPr="0057572E" w14:paraId="44C6934B" w14:textId="77777777" w:rsidTr="00197797">
        <w:trPr>
          <w:trHeight w:val="340"/>
        </w:trPr>
        <w:tc>
          <w:tcPr>
            <w:tcW w:w="1004" w:type="dxa"/>
            <w:shd w:val="clear" w:color="000000" w:fill="FFFFFF"/>
            <w:vAlign w:val="center"/>
          </w:tcPr>
          <w:p w14:paraId="5DA2214B" w14:textId="77777777" w:rsidR="008877EC" w:rsidRPr="008A1C08" w:rsidRDefault="008877EC" w:rsidP="00197797">
            <w:pPr>
              <w:tabs>
                <w:tab w:val="left" w:pos="142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ВК</w:t>
            </w:r>
            <w:r w:rsidR="00197797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-ВК</w:t>
            </w:r>
            <w:r w:rsidR="00197797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14:paraId="2FE41B34" w14:textId="77777777" w:rsidR="008877EC" w:rsidRPr="008A1C08" w:rsidRDefault="008877EC" w:rsidP="008877EC">
            <w:pPr>
              <w:tabs>
                <w:tab w:val="left" w:pos="142"/>
              </w:tabs>
              <w:rPr>
                <w:rFonts w:eastAsia="Times New Roman"/>
                <w:lang w:val="uk-UA"/>
              </w:rPr>
            </w:pPr>
            <w:r w:rsidRPr="00E732BA">
              <w:rPr>
                <w:rFonts w:eastAsia="Times New Roman"/>
                <w:lang w:val="uk-UA"/>
              </w:rPr>
              <w:t>Дисципліни за вибором (зокрема з інших освітніх програм)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CF47560" w14:textId="77777777" w:rsidR="008877EC" w:rsidRPr="008A1C08" w:rsidRDefault="00197797" w:rsidP="008877EC">
            <w:pPr>
              <w:tabs>
                <w:tab w:val="left" w:pos="142"/>
              </w:tabs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47DBC3" w14:textId="77777777" w:rsidR="008877EC" w:rsidRPr="00197797" w:rsidRDefault="00197797" w:rsidP="00197797">
            <w:pPr>
              <w:jc w:val="center"/>
            </w:pPr>
            <w:r w:rsidRPr="00197797">
              <w:rPr>
                <w:rFonts w:eastAsia="Times New Roman"/>
                <w:lang w:val="uk-UA"/>
              </w:rPr>
              <w:t>Залік</w:t>
            </w:r>
          </w:p>
        </w:tc>
      </w:tr>
      <w:tr w:rsidR="00197797" w:rsidRPr="0057572E" w14:paraId="15A9C8E9" w14:textId="77777777" w:rsidTr="00197797">
        <w:trPr>
          <w:trHeight w:val="340"/>
        </w:trPr>
        <w:tc>
          <w:tcPr>
            <w:tcW w:w="7096" w:type="dxa"/>
            <w:gridSpan w:val="2"/>
            <w:shd w:val="clear" w:color="auto" w:fill="auto"/>
          </w:tcPr>
          <w:p w14:paraId="110D7AB7" w14:textId="77777777" w:rsidR="00197797" w:rsidRPr="0057572E" w:rsidRDefault="00197797" w:rsidP="008877EC">
            <w:pPr>
              <w:tabs>
                <w:tab w:val="left" w:pos="142"/>
              </w:tabs>
              <w:rPr>
                <w:rFonts w:eastAsia="Times New Roman"/>
                <w:lang w:val="uk-UA"/>
              </w:rPr>
            </w:pPr>
            <w:r w:rsidRPr="0057572E">
              <w:rPr>
                <w:rFonts w:eastAsia="Times New Roman"/>
                <w:b/>
                <w:lang w:val="uk-UA"/>
              </w:rPr>
              <w:t>Загальний обсяг вибіркових компонент</w:t>
            </w:r>
            <w:r w:rsidR="004218B4">
              <w:rPr>
                <w:rFonts w:eastAsia="Times New Roman"/>
                <w:b/>
                <w:lang w:val="uk-UA"/>
              </w:rPr>
              <w:t>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29897C" w14:textId="77777777" w:rsidR="00197797" w:rsidRPr="0057572E" w:rsidRDefault="00197797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26.0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D8C2D11" w14:textId="77777777" w:rsidR="00197797" w:rsidRPr="0057572E" w:rsidRDefault="00197797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lang w:val="uk-UA"/>
              </w:rPr>
            </w:pPr>
          </w:p>
        </w:tc>
      </w:tr>
      <w:tr w:rsidR="00197797" w:rsidRPr="0057572E" w14:paraId="4932E9AC" w14:textId="77777777" w:rsidTr="00197797">
        <w:trPr>
          <w:trHeight w:val="412"/>
        </w:trPr>
        <w:tc>
          <w:tcPr>
            <w:tcW w:w="7096" w:type="dxa"/>
            <w:gridSpan w:val="2"/>
            <w:shd w:val="clear" w:color="auto" w:fill="F2F2F2" w:themeFill="background1" w:themeFillShade="F2"/>
            <w:vAlign w:val="center"/>
          </w:tcPr>
          <w:p w14:paraId="2D8D3D0E" w14:textId="77777777" w:rsidR="00197797" w:rsidRPr="0057572E" w:rsidRDefault="00197797" w:rsidP="008877EC">
            <w:pPr>
              <w:tabs>
                <w:tab w:val="left" w:pos="142"/>
              </w:tabs>
              <w:rPr>
                <w:rFonts w:eastAsia="Times New Roman"/>
                <w:b/>
                <w:bCs/>
                <w:w w:val="95"/>
                <w:lang w:val="uk-UA"/>
              </w:rPr>
            </w:pPr>
            <w:r w:rsidRPr="0057572E">
              <w:rPr>
                <w:rFonts w:eastAsia="Times New Roman"/>
                <w:b/>
                <w:bCs/>
                <w:w w:val="95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E6C1496" w14:textId="77777777" w:rsidR="00197797" w:rsidRPr="0057572E" w:rsidRDefault="00197797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7572E">
              <w:rPr>
                <w:rFonts w:eastAsia="Times New Roman"/>
                <w:b/>
                <w:bCs/>
                <w:lang w:val="uk-UA"/>
              </w:rPr>
              <w:t>90.0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335E7172" w14:textId="77777777" w:rsidR="00197797" w:rsidRPr="0057572E" w:rsidRDefault="00197797" w:rsidP="008877EC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</w:p>
        </w:tc>
      </w:tr>
    </w:tbl>
    <w:p w14:paraId="413B3B5C" w14:textId="77777777" w:rsidR="00CE470C" w:rsidRDefault="00CE470C" w:rsidP="00DE321D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18610407" w14:textId="77777777" w:rsidR="00704DDB" w:rsidRDefault="00704DDB" w:rsidP="00DE321D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5CE43E95" w14:textId="77777777" w:rsidR="00704DDB" w:rsidRPr="0057572E" w:rsidRDefault="00704DDB" w:rsidP="00DE321D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3B41C341" w14:textId="77777777" w:rsidR="00681BCE" w:rsidRDefault="00F85527" w:rsidP="00DE05E7">
      <w:pPr>
        <w:pStyle w:val="2"/>
        <w:tabs>
          <w:tab w:val="left" w:pos="142"/>
        </w:tabs>
        <w:spacing w:before="0" w:after="0" w:line="300" w:lineRule="auto"/>
        <w:ind w:firstLine="0"/>
        <w:jc w:val="center"/>
        <w:rPr>
          <w:b w:val="0"/>
          <w:color w:val="000000" w:themeColor="text1"/>
          <w:szCs w:val="28"/>
          <w:lang w:val="uk-UA"/>
        </w:rPr>
      </w:pPr>
      <w:bookmarkStart w:id="8" w:name="_Toc62935197"/>
      <w:r w:rsidRPr="0057572E">
        <w:rPr>
          <w:color w:val="000000" w:themeColor="text1"/>
          <w:szCs w:val="28"/>
          <w:lang w:val="uk-UA"/>
        </w:rPr>
        <w:lastRenderedPageBreak/>
        <w:t xml:space="preserve">2.2 Структурно-логічна схема </w:t>
      </w:r>
      <w:r w:rsidR="00342215" w:rsidRPr="00DE05E7">
        <w:rPr>
          <w:b w:val="0"/>
          <w:color w:val="000000" w:themeColor="text1"/>
          <w:szCs w:val="28"/>
          <w:lang w:val="uk-UA"/>
        </w:rPr>
        <w:t xml:space="preserve">освітньо-професійної програми </w:t>
      </w:r>
    </w:p>
    <w:p w14:paraId="64EC6862" w14:textId="77777777" w:rsidR="00DE05E7" w:rsidRPr="00DE05E7" w:rsidRDefault="00084F11" w:rsidP="00DE05E7">
      <w:pPr>
        <w:pStyle w:val="2"/>
        <w:tabs>
          <w:tab w:val="left" w:pos="142"/>
        </w:tabs>
        <w:spacing w:before="0" w:after="0" w:line="300" w:lineRule="auto"/>
        <w:ind w:firstLine="0"/>
        <w:jc w:val="center"/>
        <w:rPr>
          <w:b w:val="0"/>
          <w:color w:val="000000" w:themeColor="text1"/>
          <w:szCs w:val="28"/>
          <w:lang w:val="uk-UA"/>
        </w:rPr>
      </w:pPr>
      <w:r w:rsidRPr="00DE05E7">
        <w:rPr>
          <w:b w:val="0"/>
          <w:color w:val="000000" w:themeColor="text1"/>
          <w:szCs w:val="28"/>
          <w:lang w:val="uk-UA"/>
        </w:rPr>
        <w:t>підготовки магістр</w:t>
      </w:r>
      <w:r w:rsidR="00342215" w:rsidRPr="00DE05E7">
        <w:rPr>
          <w:b w:val="0"/>
          <w:color w:val="000000" w:themeColor="text1"/>
          <w:szCs w:val="28"/>
          <w:lang w:val="uk-UA"/>
        </w:rPr>
        <w:t xml:space="preserve">а </w:t>
      </w:r>
      <w:bookmarkEnd w:id="8"/>
      <w:r w:rsidR="00342215" w:rsidRPr="00DE05E7">
        <w:rPr>
          <w:b w:val="0"/>
          <w:color w:val="000000" w:themeColor="text1"/>
          <w:szCs w:val="28"/>
          <w:lang w:val="uk-UA"/>
        </w:rPr>
        <w:t xml:space="preserve">Адитивні технології </w:t>
      </w:r>
    </w:p>
    <w:p w14:paraId="5C6D5449" w14:textId="5717BCB4" w:rsidR="00F85527" w:rsidRPr="00681BCE" w:rsidRDefault="001B5D08" w:rsidP="00DE05E7">
      <w:pPr>
        <w:pStyle w:val="2"/>
        <w:tabs>
          <w:tab w:val="left" w:pos="142"/>
        </w:tabs>
        <w:spacing w:before="0" w:after="0" w:line="300" w:lineRule="auto"/>
        <w:ind w:firstLine="0"/>
        <w:jc w:val="center"/>
        <w:rPr>
          <w:b w:val="0"/>
          <w:color w:val="000000" w:themeColor="text1"/>
          <w:szCs w:val="28"/>
          <w:lang w:val="uk-UA"/>
        </w:rPr>
      </w:pPr>
      <w:r w:rsidRPr="001B5D08">
        <w:drawing>
          <wp:anchor distT="0" distB="0" distL="114300" distR="114300" simplePos="0" relativeHeight="251662848" behindDoc="0" locked="0" layoutInCell="1" allowOverlap="1" wp14:anchorId="34F26B6B" wp14:editId="46846AAA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6120000" cy="3615374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15" w:rsidRPr="00DE05E7">
        <w:rPr>
          <w:b w:val="0"/>
          <w:color w:val="000000" w:themeColor="text1"/>
          <w:szCs w:val="28"/>
          <w:lang w:val="uk-UA"/>
        </w:rPr>
        <w:t xml:space="preserve">за </w:t>
      </w:r>
      <w:r w:rsidR="00342215" w:rsidRPr="00681BCE">
        <w:rPr>
          <w:b w:val="0"/>
          <w:color w:val="000000" w:themeColor="text1"/>
          <w:szCs w:val="28"/>
          <w:lang w:val="uk-UA"/>
        </w:rPr>
        <w:t>спеціальністю</w:t>
      </w:r>
      <w:r w:rsidR="00DE05E7" w:rsidRPr="00681BCE">
        <w:rPr>
          <w:b w:val="0"/>
          <w:color w:val="000000" w:themeColor="text1"/>
          <w:szCs w:val="28"/>
          <w:lang w:val="uk-UA"/>
        </w:rPr>
        <w:t xml:space="preserve"> </w:t>
      </w:r>
      <w:r w:rsidR="00681BCE" w:rsidRPr="00681BCE">
        <w:rPr>
          <w:b w:val="0"/>
          <w:szCs w:val="28"/>
          <w:lang w:val="uk-UA" w:eastAsia="uk-UA"/>
        </w:rPr>
        <w:t>192 «Будівництво та цивільна інженерія»</w:t>
      </w:r>
    </w:p>
    <w:p w14:paraId="694768CE" w14:textId="2937A73E" w:rsidR="008734BF" w:rsidRDefault="008734BF" w:rsidP="00DE321D">
      <w:pPr>
        <w:tabs>
          <w:tab w:val="left" w:pos="142"/>
        </w:tabs>
        <w:spacing w:after="120"/>
        <w:jc w:val="center"/>
        <w:rPr>
          <w:noProof/>
          <w:lang w:val="uk-UA" w:eastAsia="uk-UA"/>
        </w:rPr>
      </w:pPr>
    </w:p>
    <w:p w14:paraId="738CA370" w14:textId="77777777" w:rsidR="004218B4" w:rsidRDefault="004218B4" w:rsidP="00604903">
      <w:pPr>
        <w:pStyle w:val="1"/>
        <w:tabs>
          <w:tab w:val="left" w:pos="14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9" w:name="_Toc62935198"/>
    </w:p>
    <w:p w14:paraId="75670282" w14:textId="77777777" w:rsidR="00F85527" w:rsidRPr="0057572E" w:rsidRDefault="00F85527" w:rsidP="00604903">
      <w:pPr>
        <w:pStyle w:val="1"/>
        <w:tabs>
          <w:tab w:val="left" w:pos="14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 Форма атестації здобувачів вищої освіти</w:t>
      </w:r>
      <w:bookmarkEnd w:id="9"/>
    </w:p>
    <w:p w14:paraId="0BD83B20" w14:textId="77777777" w:rsidR="000F431A" w:rsidRPr="0057572E" w:rsidRDefault="000F431A" w:rsidP="00DE321D">
      <w:pPr>
        <w:tabs>
          <w:tab w:val="left" w:pos="142"/>
        </w:tabs>
        <w:ind w:firstLine="568"/>
        <w:jc w:val="both"/>
        <w:rPr>
          <w:sz w:val="8"/>
          <w:szCs w:val="28"/>
          <w:lang w:val="uk-UA"/>
        </w:rPr>
      </w:pPr>
    </w:p>
    <w:p w14:paraId="016104E2" w14:textId="77777777" w:rsidR="00F85527" w:rsidRPr="0057572E" w:rsidRDefault="000F431A" w:rsidP="00DE321D">
      <w:pPr>
        <w:tabs>
          <w:tab w:val="left" w:pos="142"/>
        </w:tabs>
        <w:ind w:firstLine="568"/>
        <w:jc w:val="both"/>
        <w:rPr>
          <w:sz w:val="28"/>
          <w:szCs w:val="28"/>
          <w:lang w:val="uk-UA"/>
        </w:rPr>
      </w:pPr>
      <w:r w:rsidRPr="0057572E">
        <w:rPr>
          <w:sz w:val="28"/>
          <w:szCs w:val="28"/>
          <w:lang w:val="uk-UA"/>
        </w:rPr>
        <w:t>Атестація випускників освітньо</w:t>
      </w:r>
      <w:r w:rsidR="002B1C67" w:rsidRPr="0057572E">
        <w:rPr>
          <w:sz w:val="28"/>
          <w:szCs w:val="28"/>
          <w:lang w:val="uk-UA"/>
        </w:rPr>
        <w:t>-професійно</w:t>
      </w:r>
      <w:r w:rsidRPr="0057572E">
        <w:rPr>
          <w:sz w:val="28"/>
          <w:szCs w:val="28"/>
          <w:lang w:val="uk-UA"/>
        </w:rPr>
        <w:t xml:space="preserve">ї програми </w:t>
      </w:r>
      <w:r w:rsidR="007A7F40" w:rsidRPr="0057572E">
        <w:rPr>
          <w:sz w:val="28"/>
          <w:szCs w:val="28"/>
          <w:lang w:val="uk-UA"/>
        </w:rPr>
        <w:t>Адитивні технології</w:t>
      </w:r>
      <w:r w:rsidR="009F565B">
        <w:rPr>
          <w:sz w:val="28"/>
          <w:szCs w:val="28"/>
          <w:lang w:val="uk-UA"/>
        </w:rPr>
        <w:t xml:space="preserve"> спеціальності </w:t>
      </w:r>
      <w:r w:rsidR="00BA737E" w:rsidRPr="00BA737E">
        <w:rPr>
          <w:sz w:val="28"/>
          <w:szCs w:val="32"/>
          <w:lang w:val="uk-UA" w:eastAsia="uk-UA"/>
        </w:rPr>
        <w:t>192 Будівництво та цивільна інженерія</w:t>
      </w:r>
      <w:r w:rsidR="00AC6175">
        <w:rPr>
          <w:sz w:val="28"/>
          <w:szCs w:val="32"/>
          <w:lang w:val="uk-UA" w:eastAsia="uk-UA"/>
        </w:rPr>
        <w:t xml:space="preserve"> здійснюється у </w:t>
      </w:r>
      <w:r w:rsidRPr="0057572E">
        <w:rPr>
          <w:sz w:val="28"/>
          <w:szCs w:val="28"/>
          <w:lang w:val="uk-UA"/>
        </w:rPr>
        <w:t xml:space="preserve">формі </w:t>
      </w:r>
      <w:r w:rsidR="00AC6175">
        <w:rPr>
          <w:sz w:val="28"/>
          <w:szCs w:val="28"/>
          <w:lang w:val="uk-UA"/>
        </w:rPr>
        <w:t xml:space="preserve">публічного </w:t>
      </w:r>
      <w:r w:rsidRPr="0057572E">
        <w:rPr>
          <w:sz w:val="28"/>
          <w:szCs w:val="28"/>
          <w:lang w:val="uk-UA"/>
        </w:rPr>
        <w:t xml:space="preserve">захисту </w:t>
      </w:r>
      <w:r w:rsidR="00AC6175">
        <w:rPr>
          <w:sz w:val="28"/>
          <w:szCs w:val="28"/>
          <w:lang w:val="uk-UA"/>
        </w:rPr>
        <w:t>кваліфікаційної</w:t>
      </w:r>
      <w:r w:rsidRPr="0057572E">
        <w:rPr>
          <w:sz w:val="28"/>
          <w:szCs w:val="28"/>
          <w:lang w:val="uk-UA"/>
        </w:rPr>
        <w:t xml:space="preserve"> роботи та завершується видачею документу встановленого зразка про присудження йому ступеня </w:t>
      </w:r>
      <w:r w:rsidR="00581591" w:rsidRPr="0057572E">
        <w:rPr>
          <w:sz w:val="28"/>
          <w:szCs w:val="28"/>
          <w:lang w:val="uk-UA"/>
        </w:rPr>
        <w:t>магістра</w:t>
      </w:r>
      <w:r w:rsidRPr="0057572E">
        <w:rPr>
          <w:sz w:val="28"/>
          <w:szCs w:val="28"/>
          <w:lang w:val="uk-UA"/>
        </w:rPr>
        <w:t xml:space="preserve"> із присвоєнням кваліфікації: </w:t>
      </w:r>
      <w:r w:rsidR="00532929" w:rsidRPr="0057572E">
        <w:rPr>
          <w:sz w:val="28"/>
          <w:szCs w:val="28"/>
          <w:lang w:val="uk-UA"/>
        </w:rPr>
        <w:t>М</w:t>
      </w:r>
      <w:r w:rsidR="00581591" w:rsidRPr="0057572E">
        <w:rPr>
          <w:sz w:val="28"/>
          <w:szCs w:val="28"/>
          <w:lang w:val="uk-UA"/>
        </w:rPr>
        <w:t>агістр</w:t>
      </w:r>
      <w:r w:rsidRPr="0057572E">
        <w:rPr>
          <w:sz w:val="28"/>
          <w:szCs w:val="28"/>
          <w:lang w:val="uk-UA"/>
        </w:rPr>
        <w:t xml:space="preserve"> з </w:t>
      </w:r>
      <w:r w:rsidR="00581591" w:rsidRPr="0057572E">
        <w:rPr>
          <w:sz w:val="28"/>
          <w:szCs w:val="28"/>
          <w:lang w:val="uk-UA" w:eastAsia="uk-UA"/>
        </w:rPr>
        <w:t>будівництва та цивільної інженерії</w:t>
      </w:r>
      <w:r w:rsidRPr="0057572E">
        <w:rPr>
          <w:sz w:val="28"/>
          <w:szCs w:val="28"/>
          <w:lang w:val="uk-UA"/>
        </w:rPr>
        <w:t xml:space="preserve"> за </w:t>
      </w:r>
      <w:r w:rsidR="002B1C67" w:rsidRPr="0057572E">
        <w:rPr>
          <w:sz w:val="28"/>
          <w:szCs w:val="28"/>
          <w:lang w:val="uk-UA"/>
        </w:rPr>
        <w:t>освітньо-професійною програмою</w:t>
      </w:r>
      <w:r w:rsidRPr="0057572E">
        <w:rPr>
          <w:sz w:val="28"/>
          <w:szCs w:val="28"/>
          <w:lang w:val="uk-UA"/>
        </w:rPr>
        <w:t xml:space="preserve"> </w:t>
      </w:r>
      <w:r w:rsidR="007A7F40" w:rsidRPr="0057572E">
        <w:rPr>
          <w:sz w:val="28"/>
          <w:szCs w:val="28"/>
          <w:lang w:val="uk-UA"/>
        </w:rPr>
        <w:t>Адитивні технології</w:t>
      </w:r>
      <w:r w:rsidRPr="0057572E">
        <w:rPr>
          <w:sz w:val="28"/>
          <w:szCs w:val="28"/>
          <w:lang w:val="uk-UA"/>
        </w:rPr>
        <w:t>.</w:t>
      </w:r>
    </w:p>
    <w:p w14:paraId="020505CE" w14:textId="77777777" w:rsidR="00EC585F" w:rsidRDefault="00AC6175" w:rsidP="00AC6175">
      <w:pPr>
        <w:pStyle w:val="af7"/>
        <w:spacing w:before="0" w:beforeAutospacing="0" w:after="0" w:afterAutospacing="0"/>
        <w:ind w:firstLine="709"/>
        <w:jc w:val="both"/>
      </w:pPr>
      <w:r w:rsidRPr="00EC585F">
        <w:rPr>
          <w:sz w:val="28"/>
          <w:szCs w:val="28"/>
        </w:rPr>
        <w:t xml:space="preserve">Кваліфікаційна робота передбачає розв’язання </w:t>
      </w:r>
      <w:r w:rsidR="00EC585F" w:rsidRPr="00807036">
        <w:rPr>
          <w:sz w:val="28"/>
          <w:szCs w:val="28"/>
        </w:rPr>
        <w:t>складн</w:t>
      </w:r>
      <w:r w:rsidR="00EC585F">
        <w:rPr>
          <w:sz w:val="28"/>
          <w:szCs w:val="28"/>
        </w:rPr>
        <w:t>ого спеціалізованого</w:t>
      </w:r>
      <w:r w:rsidR="00EC585F" w:rsidRPr="00807036">
        <w:rPr>
          <w:sz w:val="28"/>
          <w:szCs w:val="28"/>
        </w:rPr>
        <w:t xml:space="preserve"> </w:t>
      </w:r>
      <w:r w:rsidR="00A44248">
        <w:rPr>
          <w:sz w:val="28"/>
          <w:szCs w:val="28"/>
        </w:rPr>
        <w:t xml:space="preserve">та </w:t>
      </w:r>
      <w:r w:rsidR="00EC585F" w:rsidRPr="00807036">
        <w:rPr>
          <w:sz w:val="28"/>
          <w:szCs w:val="28"/>
        </w:rPr>
        <w:t>практичн</w:t>
      </w:r>
      <w:r w:rsidR="00EC585F">
        <w:rPr>
          <w:sz w:val="28"/>
          <w:szCs w:val="28"/>
        </w:rPr>
        <w:t>ого завдання</w:t>
      </w:r>
      <w:r w:rsidR="00EC585F" w:rsidRPr="00807036">
        <w:rPr>
          <w:sz w:val="28"/>
          <w:szCs w:val="28"/>
        </w:rPr>
        <w:t>, пов’</w:t>
      </w:r>
      <w:r w:rsidR="00EC585F">
        <w:rPr>
          <w:sz w:val="28"/>
          <w:szCs w:val="28"/>
        </w:rPr>
        <w:t>язаного</w:t>
      </w:r>
      <w:r w:rsidR="00EC585F" w:rsidRPr="00807036">
        <w:rPr>
          <w:sz w:val="28"/>
          <w:szCs w:val="28"/>
        </w:rPr>
        <w:t xml:space="preserve"> із розробкою оптимальних складів матеріалу</w:t>
      </w:r>
      <w:r w:rsidR="00EC585F">
        <w:rPr>
          <w:sz w:val="28"/>
          <w:szCs w:val="28"/>
        </w:rPr>
        <w:t xml:space="preserve"> або</w:t>
      </w:r>
      <w:r w:rsidR="00EC585F" w:rsidRPr="00807036">
        <w:rPr>
          <w:sz w:val="28"/>
          <w:szCs w:val="28"/>
        </w:rPr>
        <w:t xml:space="preserve"> технологічних параметрів процесів виробництва будівельних деталей будівель й споруд</w:t>
      </w:r>
      <w:r w:rsidR="00EC585F">
        <w:rPr>
          <w:sz w:val="28"/>
          <w:szCs w:val="28"/>
        </w:rPr>
        <w:t xml:space="preserve"> із</w:t>
      </w:r>
      <w:r w:rsidR="00EC585F" w:rsidRPr="00807036">
        <w:rPr>
          <w:sz w:val="28"/>
          <w:szCs w:val="28"/>
        </w:rPr>
        <w:t xml:space="preserve"> застосуванням адитивн</w:t>
      </w:r>
      <w:r w:rsidR="00EC585F">
        <w:rPr>
          <w:sz w:val="28"/>
          <w:szCs w:val="28"/>
        </w:rPr>
        <w:t>их</w:t>
      </w:r>
      <w:r w:rsidR="00EC585F" w:rsidRPr="00807036">
        <w:rPr>
          <w:sz w:val="28"/>
          <w:szCs w:val="28"/>
        </w:rPr>
        <w:t xml:space="preserve"> </w:t>
      </w:r>
      <w:r w:rsidR="00EC585F">
        <w:rPr>
          <w:sz w:val="28"/>
          <w:szCs w:val="28"/>
        </w:rPr>
        <w:t>технологій</w:t>
      </w:r>
      <w:r w:rsidR="00EC585F" w:rsidRPr="00807036">
        <w:rPr>
          <w:sz w:val="28"/>
          <w:szCs w:val="28"/>
        </w:rPr>
        <w:t xml:space="preserve"> для виготовлення кінцевого продукту </w:t>
      </w:r>
      <w:r w:rsidR="00EC585F">
        <w:rPr>
          <w:sz w:val="28"/>
          <w:szCs w:val="28"/>
        </w:rPr>
        <w:t>в</w:t>
      </w:r>
      <w:r w:rsidR="00EC585F" w:rsidRPr="00807036">
        <w:rPr>
          <w:sz w:val="28"/>
          <w:szCs w:val="28"/>
        </w:rPr>
        <w:t xml:space="preserve"> заводських умовах</w:t>
      </w:r>
      <w:r w:rsidR="00EC585F">
        <w:rPr>
          <w:sz w:val="28"/>
          <w:szCs w:val="28"/>
        </w:rPr>
        <w:t xml:space="preserve"> чи </w:t>
      </w:r>
      <w:r w:rsidR="00EC585F" w:rsidRPr="00807036">
        <w:rPr>
          <w:sz w:val="28"/>
          <w:szCs w:val="28"/>
        </w:rPr>
        <w:t xml:space="preserve">дослідженням </w:t>
      </w:r>
      <w:r w:rsidR="00EC585F">
        <w:rPr>
          <w:sz w:val="28"/>
          <w:szCs w:val="28"/>
        </w:rPr>
        <w:t>й</w:t>
      </w:r>
      <w:r w:rsidR="00EC585F" w:rsidRPr="00807036">
        <w:rPr>
          <w:sz w:val="28"/>
          <w:szCs w:val="28"/>
        </w:rPr>
        <w:t xml:space="preserve"> випробуванням матеріалу, деталі</w:t>
      </w:r>
      <w:r w:rsidR="00EC585F">
        <w:rPr>
          <w:sz w:val="28"/>
          <w:szCs w:val="28"/>
        </w:rPr>
        <w:t xml:space="preserve"> тощо</w:t>
      </w:r>
      <w:r w:rsidR="00EC585F" w:rsidRPr="00807036">
        <w:rPr>
          <w:sz w:val="28"/>
          <w:szCs w:val="28"/>
        </w:rPr>
        <w:t xml:space="preserve"> на всіх етапах використання таких технологій.</w:t>
      </w:r>
    </w:p>
    <w:p w14:paraId="15BC700E" w14:textId="77777777" w:rsidR="00AC6175" w:rsidRPr="00AC6175" w:rsidRDefault="00AC6175" w:rsidP="00AC6175">
      <w:pPr>
        <w:pStyle w:val="af7"/>
        <w:spacing w:before="0" w:beforeAutospacing="0" w:after="0" w:afterAutospacing="0"/>
        <w:ind w:firstLine="709"/>
        <w:jc w:val="both"/>
      </w:pPr>
      <w:r w:rsidRPr="00AC6175">
        <w:rPr>
          <w:sz w:val="28"/>
          <w:szCs w:val="28"/>
        </w:rPr>
        <w:t>Кваліфікаційна робота не повинна містити плагіату, фальсифікації та фабрикації.</w:t>
      </w:r>
    </w:p>
    <w:p w14:paraId="79237B3F" w14:textId="77777777" w:rsidR="000F431A" w:rsidRPr="0057572E" w:rsidRDefault="000F431A" w:rsidP="00DE321D">
      <w:pPr>
        <w:tabs>
          <w:tab w:val="left" w:pos="142"/>
        </w:tabs>
        <w:ind w:firstLine="568"/>
        <w:jc w:val="both"/>
        <w:rPr>
          <w:sz w:val="28"/>
          <w:szCs w:val="28"/>
          <w:lang w:val="uk-UA"/>
        </w:rPr>
      </w:pPr>
    </w:p>
    <w:p w14:paraId="613C0D3E" w14:textId="77777777" w:rsidR="00D05472" w:rsidRPr="0057572E" w:rsidRDefault="00D05472" w:rsidP="00DE321D">
      <w:pPr>
        <w:tabs>
          <w:tab w:val="left" w:pos="142"/>
        </w:tabs>
        <w:ind w:firstLine="568"/>
        <w:jc w:val="both"/>
        <w:rPr>
          <w:sz w:val="28"/>
          <w:szCs w:val="28"/>
          <w:lang w:val="uk-UA"/>
        </w:rPr>
        <w:sectPr w:rsidR="00D05472" w:rsidRPr="0057572E" w:rsidSect="0066730B">
          <w:headerReference w:type="even" r:id="rId23"/>
          <w:headerReference w:type="default" r:id="rId24"/>
          <w:footerReference w:type="default" r:id="rId25"/>
          <w:pgSz w:w="11906" w:h="16838"/>
          <w:pgMar w:top="1134" w:right="851" w:bottom="1134" w:left="1418" w:header="567" w:footer="567" w:gutter="0"/>
          <w:cols w:space="708"/>
          <w:titlePg/>
          <w:docGrid w:linePitch="381"/>
        </w:sectPr>
      </w:pPr>
    </w:p>
    <w:p w14:paraId="57D4F497" w14:textId="77777777" w:rsidR="008476C4" w:rsidRDefault="007E3CA9" w:rsidP="008476C4">
      <w:pPr>
        <w:pStyle w:val="1"/>
        <w:tabs>
          <w:tab w:val="left" w:pos="142"/>
        </w:tabs>
        <w:spacing w:before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0" w:name="_Toc62935199"/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4. Матриця </w:t>
      </w:r>
      <w:r w:rsidRPr="008476C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відповідності програмних компетентностей </w:t>
      </w:r>
    </w:p>
    <w:p w14:paraId="1FB8225E" w14:textId="77777777" w:rsidR="008476C4" w:rsidRPr="008476C4" w:rsidRDefault="007E3CA9" w:rsidP="008476C4">
      <w:pPr>
        <w:pStyle w:val="1"/>
        <w:tabs>
          <w:tab w:val="left" w:pos="142"/>
        </w:tabs>
        <w:spacing w:before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476C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компонентам </w:t>
      </w:r>
      <w:bookmarkEnd w:id="10"/>
      <w:r w:rsidR="008476C4" w:rsidRPr="008476C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освітньо-професійної програми</w:t>
      </w:r>
    </w:p>
    <w:p w14:paraId="760B3DFF" w14:textId="77777777" w:rsidR="007E3CA9" w:rsidRPr="0057572E" w:rsidRDefault="008476C4" w:rsidP="008476C4">
      <w:pPr>
        <w:pStyle w:val="1"/>
        <w:tabs>
          <w:tab w:val="left" w:pos="142"/>
        </w:tabs>
        <w:spacing w:before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476C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Адитивні технології</w:t>
      </w:r>
    </w:p>
    <w:p w14:paraId="28565547" w14:textId="77777777" w:rsidR="007E3CA9" w:rsidRPr="0057572E" w:rsidRDefault="007E3CA9" w:rsidP="00DE321D">
      <w:pPr>
        <w:tabs>
          <w:tab w:val="left" w:pos="142"/>
        </w:tabs>
        <w:jc w:val="center"/>
        <w:rPr>
          <w:b/>
          <w:sz w:val="12"/>
          <w:szCs w:val="28"/>
          <w:lang w:val="uk-UA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43CDF" w:rsidRPr="002928BD" w14:paraId="370F9990" w14:textId="77777777" w:rsidTr="002928BD">
        <w:trPr>
          <w:cantSplit/>
          <w:trHeight w:val="737"/>
          <w:jc w:val="center"/>
        </w:trPr>
        <w:tc>
          <w:tcPr>
            <w:tcW w:w="794" w:type="dxa"/>
          </w:tcPr>
          <w:p w14:paraId="13123F2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624" w:type="dxa"/>
            <w:textDirection w:val="btLr"/>
            <w:vAlign w:val="center"/>
          </w:tcPr>
          <w:p w14:paraId="3E0DF4D7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ОК1</w:t>
            </w:r>
          </w:p>
        </w:tc>
        <w:tc>
          <w:tcPr>
            <w:tcW w:w="624" w:type="dxa"/>
            <w:textDirection w:val="btLr"/>
            <w:vAlign w:val="center"/>
          </w:tcPr>
          <w:p w14:paraId="3876B9FE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ОК2</w:t>
            </w:r>
          </w:p>
        </w:tc>
        <w:tc>
          <w:tcPr>
            <w:tcW w:w="624" w:type="dxa"/>
            <w:textDirection w:val="btLr"/>
            <w:vAlign w:val="center"/>
          </w:tcPr>
          <w:p w14:paraId="3DCA0F9A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ОК3</w:t>
            </w:r>
          </w:p>
        </w:tc>
        <w:tc>
          <w:tcPr>
            <w:tcW w:w="624" w:type="dxa"/>
            <w:textDirection w:val="btLr"/>
            <w:vAlign w:val="center"/>
          </w:tcPr>
          <w:p w14:paraId="0BC567FB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ОК4</w:t>
            </w:r>
          </w:p>
        </w:tc>
        <w:tc>
          <w:tcPr>
            <w:tcW w:w="624" w:type="dxa"/>
            <w:textDirection w:val="btLr"/>
            <w:vAlign w:val="center"/>
          </w:tcPr>
          <w:p w14:paraId="2F32C447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ОК5</w:t>
            </w:r>
          </w:p>
        </w:tc>
        <w:tc>
          <w:tcPr>
            <w:tcW w:w="624" w:type="dxa"/>
            <w:textDirection w:val="btLr"/>
            <w:vAlign w:val="center"/>
          </w:tcPr>
          <w:p w14:paraId="49A0A532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ОК6</w:t>
            </w:r>
          </w:p>
        </w:tc>
        <w:tc>
          <w:tcPr>
            <w:tcW w:w="624" w:type="dxa"/>
            <w:textDirection w:val="btLr"/>
            <w:vAlign w:val="center"/>
          </w:tcPr>
          <w:p w14:paraId="32EE3AFE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ОК7</w:t>
            </w:r>
          </w:p>
        </w:tc>
        <w:tc>
          <w:tcPr>
            <w:tcW w:w="624" w:type="dxa"/>
            <w:textDirection w:val="btLr"/>
            <w:vAlign w:val="center"/>
          </w:tcPr>
          <w:p w14:paraId="7859F537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ОК8</w:t>
            </w:r>
          </w:p>
        </w:tc>
        <w:tc>
          <w:tcPr>
            <w:tcW w:w="624" w:type="dxa"/>
            <w:textDirection w:val="btLr"/>
            <w:vAlign w:val="center"/>
          </w:tcPr>
          <w:p w14:paraId="2E21421B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ОК9</w:t>
            </w:r>
          </w:p>
        </w:tc>
        <w:tc>
          <w:tcPr>
            <w:tcW w:w="624" w:type="dxa"/>
            <w:textDirection w:val="btLr"/>
            <w:vAlign w:val="center"/>
          </w:tcPr>
          <w:p w14:paraId="4CF1DADA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ОК10</w:t>
            </w:r>
          </w:p>
        </w:tc>
        <w:tc>
          <w:tcPr>
            <w:tcW w:w="624" w:type="dxa"/>
            <w:textDirection w:val="btLr"/>
            <w:vAlign w:val="center"/>
          </w:tcPr>
          <w:p w14:paraId="7565BD40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ОК11</w:t>
            </w:r>
          </w:p>
        </w:tc>
        <w:tc>
          <w:tcPr>
            <w:tcW w:w="624" w:type="dxa"/>
            <w:textDirection w:val="btLr"/>
            <w:vAlign w:val="center"/>
          </w:tcPr>
          <w:p w14:paraId="5B1A3B35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ОК12</w:t>
            </w:r>
          </w:p>
        </w:tc>
        <w:tc>
          <w:tcPr>
            <w:tcW w:w="624" w:type="dxa"/>
            <w:textDirection w:val="btLr"/>
            <w:vAlign w:val="center"/>
          </w:tcPr>
          <w:p w14:paraId="185E3CF1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ОК13</w:t>
            </w:r>
          </w:p>
        </w:tc>
        <w:tc>
          <w:tcPr>
            <w:tcW w:w="624" w:type="dxa"/>
            <w:textDirection w:val="btLr"/>
            <w:vAlign w:val="center"/>
          </w:tcPr>
          <w:p w14:paraId="7254B779" w14:textId="77777777" w:rsidR="00843CDF" w:rsidRPr="002928BD" w:rsidRDefault="00843CDF" w:rsidP="00385D31">
            <w:pPr>
              <w:tabs>
                <w:tab w:val="left" w:pos="142"/>
              </w:tabs>
              <w:rPr>
                <w:lang w:val="uk-UA"/>
              </w:rPr>
            </w:pPr>
            <w:r w:rsidRPr="002928BD">
              <w:rPr>
                <w:lang w:val="uk-UA"/>
              </w:rPr>
              <w:t>ОК14</w:t>
            </w:r>
          </w:p>
        </w:tc>
      </w:tr>
      <w:tr w:rsidR="00843CDF" w:rsidRPr="002928BD" w14:paraId="3AA56F63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6C8305D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ЗК1</w:t>
            </w:r>
          </w:p>
        </w:tc>
        <w:tc>
          <w:tcPr>
            <w:tcW w:w="624" w:type="dxa"/>
            <w:vAlign w:val="center"/>
          </w:tcPr>
          <w:p w14:paraId="79843C2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105B5B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318CA7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91C8F7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7B8F70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DEA0B8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6CA270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447BBE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EFFE1D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</w:tcPr>
          <w:p w14:paraId="7987979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</w:tcPr>
          <w:p w14:paraId="61CEAB2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</w:tcPr>
          <w:p w14:paraId="508905C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3AEB05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FB0547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6C24178A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77AF031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ЗК2</w:t>
            </w:r>
          </w:p>
        </w:tc>
        <w:tc>
          <w:tcPr>
            <w:tcW w:w="624" w:type="dxa"/>
            <w:vAlign w:val="center"/>
          </w:tcPr>
          <w:p w14:paraId="1016E9F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A1B7E5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BCA3A2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826AC2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EA681D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4CF3D9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D7A9DB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400BFA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BC6666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</w:tcPr>
          <w:p w14:paraId="15526DD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</w:tcPr>
          <w:p w14:paraId="164D438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</w:tcPr>
          <w:p w14:paraId="2D23504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ECB9846" w14:textId="11560FBF" w:rsidR="00843CDF" w:rsidRPr="002928BD" w:rsidRDefault="00027BFA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39D7F29" w14:textId="1785E1C7" w:rsidR="00843CDF" w:rsidRPr="002928BD" w:rsidRDefault="00027BFA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843CDF" w:rsidRPr="002928BD" w14:paraId="00AC8347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3FA80C8F" w14:textId="77777777" w:rsidR="00843CDF" w:rsidRPr="00973F37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973F37">
              <w:rPr>
                <w:lang w:val="uk-UA"/>
              </w:rPr>
              <w:t>ЗК3</w:t>
            </w:r>
          </w:p>
        </w:tc>
        <w:tc>
          <w:tcPr>
            <w:tcW w:w="624" w:type="dxa"/>
            <w:vAlign w:val="center"/>
          </w:tcPr>
          <w:p w14:paraId="2CF69481" w14:textId="77777777" w:rsidR="00843CDF" w:rsidRPr="00973F37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973F37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AABE87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000E6C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DA2552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7AAAD5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9C8ABE4" w14:textId="72BF3F7B" w:rsidR="00843CDF" w:rsidRPr="002928BD" w:rsidRDefault="00973F37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276EFA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7D5428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B66BD0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F6E1939" w14:textId="34A14EDF" w:rsidR="00843CDF" w:rsidRPr="002928BD" w:rsidRDefault="00973F37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DCA6038" w14:textId="580B6919" w:rsidR="00843CDF" w:rsidRPr="002928BD" w:rsidRDefault="00973F37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7DA2D3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80688C0" w14:textId="094AD784" w:rsidR="00843CDF" w:rsidRPr="002928BD" w:rsidRDefault="00973F37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DB916CD" w14:textId="02F16033" w:rsidR="00843CDF" w:rsidRPr="002928BD" w:rsidRDefault="00973F37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843CDF" w:rsidRPr="002928BD" w14:paraId="65AB22C9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7534F53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ЗК4</w:t>
            </w:r>
          </w:p>
        </w:tc>
        <w:tc>
          <w:tcPr>
            <w:tcW w:w="624" w:type="dxa"/>
            <w:vAlign w:val="center"/>
          </w:tcPr>
          <w:p w14:paraId="0BB0F2B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E5C157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DB179C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C98F26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298149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F5B918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6EB586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DABBFF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0F017F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5D3F8C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FFCD8C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214C08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12BC9E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7ED4CE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6348AE20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71626B2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ЗК5</w:t>
            </w:r>
          </w:p>
        </w:tc>
        <w:tc>
          <w:tcPr>
            <w:tcW w:w="624" w:type="dxa"/>
            <w:vAlign w:val="center"/>
          </w:tcPr>
          <w:p w14:paraId="67B4E9B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2760C5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5C3FB5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A8DDFA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FC988C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190C08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9363E5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102D79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5158DF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6F48CA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EC4E4E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28DF35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ABD3BC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8AA2B3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3EF71503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764CF6F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ЗК6</w:t>
            </w:r>
          </w:p>
        </w:tc>
        <w:tc>
          <w:tcPr>
            <w:tcW w:w="624" w:type="dxa"/>
            <w:vAlign w:val="center"/>
          </w:tcPr>
          <w:p w14:paraId="01AB267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DEE864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2A1573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29B9D2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6E9395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C49735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8DB3F1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E10A88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01D317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AFF321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B326FD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8F9FEE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9B57FD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2F57E3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</w:tr>
      <w:tr w:rsidR="00843CDF" w:rsidRPr="002928BD" w14:paraId="640D4D1E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27EDED8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ЗК7</w:t>
            </w:r>
          </w:p>
        </w:tc>
        <w:tc>
          <w:tcPr>
            <w:tcW w:w="624" w:type="dxa"/>
            <w:vAlign w:val="center"/>
          </w:tcPr>
          <w:p w14:paraId="6DBF35C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B7F014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261403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7EA1B2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B20B3C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09EE3B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A92C35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B5BBA1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8FFD38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9620E6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1D02A2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9EE5A7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810319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04C23F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</w:tr>
      <w:tr w:rsidR="00843CDF" w:rsidRPr="002928BD" w14:paraId="7F768973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6D54582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ЗК8</w:t>
            </w:r>
          </w:p>
        </w:tc>
        <w:tc>
          <w:tcPr>
            <w:tcW w:w="624" w:type="dxa"/>
            <w:vAlign w:val="center"/>
          </w:tcPr>
          <w:p w14:paraId="57C7C63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60BD5D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F186DB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7366EB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E42E6E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7A220F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1D84C4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1F3D6E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28826D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C471EE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F78ABF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369800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161D5A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14E2F3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602376C2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018408A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ЗК9</w:t>
            </w:r>
          </w:p>
        </w:tc>
        <w:tc>
          <w:tcPr>
            <w:tcW w:w="624" w:type="dxa"/>
            <w:vAlign w:val="center"/>
          </w:tcPr>
          <w:p w14:paraId="414BA1B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D88B1A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014C28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77804A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257FA7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430D27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00614C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457634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7880D2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96D8F1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B187F1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5CF6AB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13EE45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4CBF93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5CF4E30B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4B8FE5E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ЗК10</w:t>
            </w:r>
          </w:p>
        </w:tc>
        <w:tc>
          <w:tcPr>
            <w:tcW w:w="624" w:type="dxa"/>
            <w:vAlign w:val="center"/>
          </w:tcPr>
          <w:p w14:paraId="6A73278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EBF6B3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081C1C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CF4A99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11BEBA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72BB2D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279C2A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42CFF3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D48DC6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F3CC81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9D5F94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0C7B15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7EB2D1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42CFD0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7FCAB16A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39B6F87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ЗК11</w:t>
            </w:r>
          </w:p>
        </w:tc>
        <w:tc>
          <w:tcPr>
            <w:tcW w:w="624" w:type="dxa"/>
            <w:vAlign w:val="center"/>
          </w:tcPr>
          <w:p w14:paraId="3B677E9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C6F727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A88223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3966F8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D41610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035868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077535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CC5306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3DFE78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FC1A10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24B368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A76A5B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4C12A5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181133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2AA0B830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1E0535B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ЗК12</w:t>
            </w:r>
          </w:p>
        </w:tc>
        <w:tc>
          <w:tcPr>
            <w:tcW w:w="624" w:type="dxa"/>
            <w:vAlign w:val="center"/>
          </w:tcPr>
          <w:p w14:paraId="48EA208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8EE57E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AAED44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0121A0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17C886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188E04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B110B5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7ECD2A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3597C6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B053B7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2C69D0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88388F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92B0B2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357CEA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75C9E0AF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72C6CE2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</w:t>
            </w:r>
          </w:p>
        </w:tc>
        <w:tc>
          <w:tcPr>
            <w:tcW w:w="624" w:type="dxa"/>
            <w:vAlign w:val="center"/>
          </w:tcPr>
          <w:p w14:paraId="4FDF50E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530C57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B13CAC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1582E9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F00CE3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CF31E7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5E5A8C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689C94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EFC0FA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6F11F2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B442E4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1B0F65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CE86F8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C0C7AA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04ECFDB0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5CBD841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ФК2</w:t>
            </w:r>
          </w:p>
        </w:tc>
        <w:tc>
          <w:tcPr>
            <w:tcW w:w="624" w:type="dxa"/>
            <w:vAlign w:val="center"/>
          </w:tcPr>
          <w:p w14:paraId="6D827E7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23B6A7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C6FFDD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F6929A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07070F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4A9B61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DBADFA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522E0F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61D084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2D417A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D9C963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B3CBF4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483298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6DD5AB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29AC9A38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12CD040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ФК3</w:t>
            </w:r>
          </w:p>
        </w:tc>
        <w:tc>
          <w:tcPr>
            <w:tcW w:w="624" w:type="dxa"/>
            <w:vAlign w:val="center"/>
          </w:tcPr>
          <w:p w14:paraId="5E2172F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4452EF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D26EE5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992D6E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14A239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4445E5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DE47E4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1CC827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DB5FCE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9B4E6F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C0C8A0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81856F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8CDC19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889632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08AAE46B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5DA516C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ФК4</w:t>
            </w:r>
          </w:p>
        </w:tc>
        <w:tc>
          <w:tcPr>
            <w:tcW w:w="624" w:type="dxa"/>
            <w:vAlign w:val="center"/>
          </w:tcPr>
          <w:p w14:paraId="2167D89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7ECDBD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4BAAFC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8F65BF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E337B3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80B787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B19A55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1E86C8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C97FE7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E09CE0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931E89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AB4C0F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35BDB5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5F9512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06A1A1DE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1F09868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ФК5</w:t>
            </w:r>
          </w:p>
        </w:tc>
        <w:tc>
          <w:tcPr>
            <w:tcW w:w="624" w:type="dxa"/>
            <w:vAlign w:val="center"/>
          </w:tcPr>
          <w:p w14:paraId="4B7AE8F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547681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F708AC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B88C10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861B6A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7A91CC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DC1DEA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18776C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4E4560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6C645E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F74A1A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869A14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75D5AC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36FE49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6AE4D364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01CB84C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ФК6</w:t>
            </w:r>
          </w:p>
        </w:tc>
        <w:tc>
          <w:tcPr>
            <w:tcW w:w="624" w:type="dxa"/>
            <w:vAlign w:val="center"/>
          </w:tcPr>
          <w:p w14:paraId="77B1E34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E68962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D5516A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453FA3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4B1C94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38340F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D6143E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7763FB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E77510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26C7BE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6DAC24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15D25B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D7DCA1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DBE5C3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1F355550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678E979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ФК7</w:t>
            </w:r>
          </w:p>
        </w:tc>
        <w:tc>
          <w:tcPr>
            <w:tcW w:w="624" w:type="dxa"/>
            <w:vAlign w:val="center"/>
          </w:tcPr>
          <w:p w14:paraId="645B5EA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04A960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86ADD0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6ADC50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36DABC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16427F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A5E28C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94FA31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F30EE7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33A2DA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9F5CC8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5B57DF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EAD40E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7A0645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14E3AA18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5C16A86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ФК8</w:t>
            </w:r>
          </w:p>
        </w:tc>
        <w:tc>
          <w:tcPr>
            <w:tcW w:w="624" w:type="dxa"/>
            <w:vAlign w:val="center"/>
          </w:tcPr>
          <w:p w14:paraId="6C46E55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6D9DCE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EFB714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F35FDB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55373E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D91582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BEEB83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01DE1B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569B54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35C1F4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02A149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9646DC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CD4100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E76F6B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18F981D3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7D01058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ФК9</w:t>
            </w:r>
          </w:p>
        </w:tc>
        <w:tc>
          <w:tcPr>
            <w:tcW w:w="624" w:type="dxa"/>
            <w:vAlign w:val="center"/>
          </w:tcPr>
          <w:p w14:paraId="2B3CF4D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C89A0F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6F0FAC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5D2408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E01208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C4AA7F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719F05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9252180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0830FA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EFD5A6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8830E1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6C095B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53D90D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5EB250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353DA14E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36F6392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ФК10</w:t>
            </w:r>
          </w:p>
        </w:tc>
        <w:tc>
          <w:tcPr>
            <w:tcW w:w="624" w:type="dxa"/>
            <w:vAlign w:val="center"/>
          </w:tcPr>
          <w:p w14:paraId="1EFC055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565582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BF2EA6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117CB1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8D6D80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52A072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861BDC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8BB891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D86F79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DD4691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8CF808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B827C3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7E4BE5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D66364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5B209C4D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186200C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ФК11</w:t>
            </w:r>
          </w:p>
        </w:tc>
        <w:tc>
          <w:tcPr>
            <w:tcW w:w="624" w:type="dxa"/>
            <w:vAlign w:val="center"/>
          </w:tcPr>
          <w:p w14:paraId="02C5C60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84A3F7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372E63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9F7DA1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475E6E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A287AF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E016AE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76E393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A94E59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D38B50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386ED2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A457A0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667AF4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2BCAC0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054F4E0C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0D19174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ФК12</w:t>
            </w:r>
          </w:p>
        </w:tc>
        <w:tc>
          <w:tcPr>
            <w:tcW w:w="624" w:type="dxa"/>
            <w:vAlign w:val="center"/>
          </w:tcPr>
          <w:p w14:paraId="169FE34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EDFE44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E445EF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FFB086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C7E7B3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B49A30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2FF35C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3BEFA06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08A6CC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97BFBC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476502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9ED48E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F13696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6BEEB2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26459C83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4E71DBE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ФК13</w:t>
            </w:r>
          </w:p>
        </w:tc>
        <w:tc>
          <w:tcPr>
            <w:tcW w:w="624" w:type="dxa"/>
            <w:vAlign w:val="center"/>
          </w:tcPr>
          <w:p w14:paraId="010E19F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505F10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FFCF93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46F12CC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D507BB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3A614E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57CFFC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76DDDB8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CDFC6E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FDEEE9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67368F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48FF88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23EDAA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056A00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3340F976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5792060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ФК14</w:t>
            </w:r>
          </w:p>
        </w:tc>
        <w:tc>
          <w:tcPr>
            <w:tcW w:w="624" w:type="dxa"/>
            <w:vAlign w:val="center"/>
          </w:tcPr>
          <w:p w14:paraId="17FD725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1173D0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38C365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50C8B14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5D406D4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BAE50E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3961B82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4E1B58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1FD2F2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90750A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8AEBE5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2C8B9A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9869E9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7C7F1B2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45D043D1" w14:textId="77777777" w:rsidTr="002928BD">
        <w:trPr>
          <w:trHeight w:val="141"/>
          <w:jc w:val="center"/>
        </w:trPr>
        <w:tc>
          <w:tcPr>
            <w:tcW w:w="794" w:type="dxa"/>
            <w:vAlign w:val="center"/>
          </w:tcPr>
          <w:p w14:paraId="5EAF057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ФК15</w:t>
            </w:r>
          </w:p>
        </w:tc>
        <w:tc>
          <w:tcPr>
            <w:tcW w:w="624" w:type="dxa"/>
            <w:vAlign w:val="center"/>
          </w:tcPr>
          <w:p w14:paraId="7B72CCF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E2E659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4FD2D4C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FBFA0CB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588399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616A91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E613FD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3DA808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2080C2A3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6B79EB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D5182F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B1B04F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699740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28043E2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  <w:tr w:rsidR="00843CDF" w:rsidRPr="002928BD" w14:paraId="43CD828A" w14:textId="77777777" w:rsidTr="002928BD">
        <w:trPr>
          <w:trHeight w:val="141"/>
          <w:jc w:val="center"/>
        </w:trPr>
        <w:tc>
          <w:tcPr>
            <w:tcW w:w="794" w:type="dxa"/>
          </w:tcPr>
          <w:p w14:paraId="61C67BD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2928BD">
              <w:rPr>
                <w:lang w:val="uk-UA"/>
              </w:rPr>
              <w:t>ФК16</w:t>
            </w:r>
          </w:p>
        </w:tc>
        <w:tc>
          <w:tcPr>
            <w:tcW w:w="624" w:type="dxa"/>
            <w:vAlign w:val="center"/>
          </w:tcPr>
          <w:p w14:paraId="168AF6C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C29DED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D5616C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AB486C5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4AA2E91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66D3FF2D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6DF13E8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5AF9CC4A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3C1F12B7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0F1DDC89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07A23662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750D136F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  <w:vAlign w:val="center"/>
          </w:tcPr>
          <w:p w14:paraId="11AF6E41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  <w:tc>
          <w:tcPr>
            <w:tcW w:w="624" w:type="dxa"/>
            <w:vAlign w:val="center"/>
          </w:tcPr>
          <w:p w14:paraId="122580DE" w14:textId="77777777" w:rsidR="00843CDF" w:rsidRPr="002928BD" w:rsidRDefault="00843CDF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2928BD">
              <w:rPr>
                <w:b/>
                <w:lang w:val="uk-UA"/>
              </w:rPr>
              <w:t>+</w:t>
            </w:r>
          </w:p>
        </w:tc>
      </w:tr>
    </w:tbl>
    <w:p w14:paraId="3E15C352" w14:textId="77777777" w:rsidR="00067857" w:rsidRPr="0057572E" w:rsidRDefault="00067857" w:rsidP="00DE321D">
      <w:pPr>
        <w:tabs>
          <w:tab w:val="left" w:pos="142"/>
        </w:tabs>
        <w:jc w:val="center"/>
        <w:rPr>
          <w:b/>
          <w:sz w:val="28"/>
          <w:szCs w:val="28"/>
          <w:lang w:val="uk-UA"/>
        </w:rPr>
        <w:sectPr w:rsidR="00067857" w:rsidRPr="0057572E" w:rsidSect="00DE321D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63F2FCCD" w14:textId="77777777" w:rsidR="00BE04A6" w:rsidRDefault="00BE04A6" w:rsidP="00E85F8C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1" w:name="_Toc62935200"/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</w:t>
      </w:r>
      <w:r w:rsidR="005C1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-професійної </w:t>
      </w:r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програми</w:t>
      </w:r>
      <w:bookmarkEnd w:id="11"/>
    </w:p>
    <w:p w14:paraId="7BD92068" w14:textId="77777777" w:rsidR="005C11BC" w:rsidRPr="005C11BC" w:rsidRDefault="005C11BC" w:rsidP="005C11BC">
      <w:pPr>
        <w:jc w:val="center"/>
        <w:rPr>
          <w:rFonts w:eastAsiaTheme="majorEastAsia"/>
          <w:b/>
          <w:color w:val="000000" w:themeColor="text1"/>
          <w:sz w:val="28"/>
          <w:szCs w:val="28"/>
          <w:lang w:val="uk-UA"/>
        </w:rPr>
      </w:pPr>
      <w:r w:rsidRPr="005C11BC">
        <w:rPr>
          <w:rFonts w:eastAsiaTheme="majorEastAsia"/>
          <w:b/>
          <w:color w:val="000000" w:themeColor="text1"/>
          <w:sz w:val="28"/>
          <w:szCs w:val="28"/>
          <w:lang w:val="uk-UA"/>
        </w:rPr>
        <w:t>Адитивні технології</w:t>
      </w:r>
    </w:p>
    <w:p w14:paraId="53BD311D" w14:textId="77777777" w:rsidR="00C63AF6" w:rsidRPr="0057572E" w:rsidRDefault="00C63AF6" w:rsidP="005C11BC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1C11FEC7" w14:textId="77777777" w:rsidR="00BE04A6" w:rsidRPr="0057572E" w:rsidRDefault="00BE04A6" w:rsidP="00DE321D">
      <w:pPr>
        <w:tabs>
          <w:tab w:val="left" w:pos="142"/>
        </w:tabs>
        <w:jc w:val="center"/>
        <w:rPr>
          <w:sz w:val="6"/>
          <w:szCs w:val="28"/>
          <w:lang w:val="uk-U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70E3" w:rsidRPr="001B70E3" w14:paraId="222B5C5E" w14:textId="77777777" w:rsidTr="001B70E3">
        <w:trPr>
          <w:cantSplit/>
          <w:trHeight w:val="907"/>
          <w:jc w:val="center"/>
        </w:trPr>
        <w:tc>
          <w:tcPr>
            <w:tcW w:w="1129" w:type="dxa"/>
            <w:vAlign w:val="center"/>
          </w:tcPr>
          <w:p w14:paraId="7967D894" w14:textId="77777777" w:rsidR="001B70E3" w:rsidRPr="001B70E3" w:rsidRDefault="001B70E3" w:rsidP="00385D31">
            <w:pPr>
              <w:tabs>
                <w:tab w:val="left" w:pos="142"/>
              </w:tabs>
              <w:ind w:left="28" w:firstLine="138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FECA020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ОК1</w:t>
            </w:r>
          </w:p>
        </w:tc>
        <w:tc>
          <w:tcPr>
            <w:tcW w:w="567" w:type="dxa"/>
            <w:textDirection w:val="btLr"/>
            <w:vAlign w:val="center"/>
          </w:tcPr>
          <w:p w14:paraId="53C7B6ED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ОК2</w:t>
            </w:r>
          </w:p>
        </w:tc>
        <w:tc>
          <w:tcPr>
            <w:tcW w:w="567" w:type="dxa"/>
            <w:textDirection w:val="btLr"/>
            <w:vAlign w:val="center"/>
          </w:tcPr>
          <w:p w14:paraId="2FC190FE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ОК3</w:t>
            </w:r>
          </w:p>
        </w:tc>
        <w:tc>
          <w:tcPr>
            <w:tcW w:w="567" w:type="dxa"/>
            <w:textDirection w:val="btLr"/>
            <w:vAlign w:val="center"/>
          </w:tcPr>
          <w:p w14:paraId="2FE43385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ОК4</w:t>
            </w:r>
          </w:p>
        </w:tc>
        <w:tc>
          <w:tcPr>
            <w:tcW w:w="567" w:type="dxa"/>
            <w:textDirection w:val="btLr"/>
            <w:vAlign w:val="center"/>
          </w:tcPr>
          <w:p w14:paraId="60994796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ОК5</w:t>
            </w:r>
          </w:p>
        </w:tc>
        <w:tc>
          <w:tcPr>
            <w:tcW w:w="567" w:type="dxa"/>
            <w:textDirection w:val="btLr"/>
            <w:vAlign w:val="center"/>
          </w:tcPr>
          <w:p w14:paraId="735C3043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ОК6</w:t>
            </w:r>
          </w:p>
        </w:tc>
        <w:tc>
          <w:tcPr>
            <w:tcW w:w="567" w:type="dxa"/>
            <w:textDirection w:val="btLr"/>
            <w:vAlign w:val="center"/>
          </w:tcPr>
          <w:p w14:paraId="32B47453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ОК7</w:t>
            </w:r>
          </w:p>
        </w:tc>
        <w:tc>
          <w:tcPr>
            <w:tcW w:w="567" w:type="dxa"/>
            <w:textDirection w:val="btLr"/>
            <w:vAlign w:val="center"/>
          </w:tcPr>
          <w:p w14:paraId="4FDF62E7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ОК8</w:t>
            </w:r>
          </w:p>
        </w:tc>
        <w:tc>
          <w:tcPr>
            <w:tcW w:w="567" w:type="dxa"/>
            <w:textDirection w:val="btLr"/>
            <w:vAlign w:val="center"/>
          </w:tcPr>
          <w:p w14:paraId="47E20E16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ОК9</w:t>
            </w:r>
          </w:p>
        </w:tc>
        <w:tc>
          <w:tcPr>
            <w:tcW w:w="567" w:type="dxa"/>
            <w:textDirection w:val="btLr"/>
            <w:vAlign w:val="center"/>
          </w:tcPr>
          <w:p w14:paraId="4643377C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ОК10</w:t>
            </w:r>
          </w:p>
        </w:tc>
        <w:tc>
          <w:tcPr>
            <w:tcW w:w="567" w:type="dxa"/>
            <w:textDirection w:val="btLr"/>
            <w:vAlign w:val="center"/>
          </w:tcPr>
          <w:p w14:paraId="1BB4738E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ОК11</w:t>
            </w:r>
          </w:p>
        </w:tc>
        <w:tc>
          <w:tcPr>
            <w:tcW w:w="567" w:type="dxa"/>
            <w:textDirection w:val="btLr"/>
            <w:vAlign w:val="center"/>
          </w:tcPr>
          <w:p w14:paraId="74C1CA73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ОК12</w:t>
            </w:r>
          </w:p>
        </w:tc>
        <w:tc>
          <w:tcPr>
            <w:tcW w:w="567" w:type="dxa"/>
            <w:textDirection w:val="btLr"/>
            <w:vAlign w:val="center"/>
          </w:tcPr>
          <w:p w14:paraId="4980A300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ОК13</w:t>
            </w:r>
          </w:p>
        </w:tc>
        <w:tc>
          <w:tcPr>
            <w:tcW w:w="567" w:type="dxa"/>
            <w:textDirection w:val="btLr"/>
            <w:vAlign w:val="center"/>
          </w:tcPr>
          <w:p w14:paraId="66FA0F57" w14:textId="77777777" w:rsidR="001B70E3" w:rsidRPr="001B70E3" w:rsidRDefault="001B70E3" w:rsidP="00385D31">
            <w:pPr>
              <w:tabs>
                <w:tab w:val="left" w:pos="142"/>
              </w:tabs>
              <w:rPr>
                <w:lang w:val="uk-UA"/>
              </w:rPr>
            </w:pPr>
            <w:r w:rsidRPr="001B70E3">
              <w:rPr>
                <w:lang w:val="uk-UA"/>
              </w:rPr>
              <w:t>ОК14</w:t>
            </w:r>
          </w:p>
        </w:tc>
      </w:tr>
      <w:tr w:rsidR="001B70E3" w:rsidRPr="001B70E3" w14:paraId="1A4639F5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74833ADE" w14:textId="77777777" w:rsidR="001B70E3" w:rsidRPr="00973F37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973F37">
              <w:rPr>
                <w:lang w:val="uk-UA"/>
              </w:rPr>
              <w:t>ПРН 1</w:t>
            </w:r>
          </w:p>
        </w:tc>
        <w:tc>
          <w:tcPr>
            <w:tcW w:w="567" w:type="dxa"/>
            <w:vAlign w:val="center"/>
          </w:tcPr>
          <w:p w14:paraId="697643BE" w14:textId="77777777" w:rsidR="001B70E3" w:rsidRPr="00973F37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973F37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911BBD8" w14:textId="77777777" w:rsidR="001B70E3" w:rsidRPr="00973F37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86035E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E015A4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4F2255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88EA37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321DCA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519E28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D135CC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ADB506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AA8610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9FFD3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CC16054" w14:textId="0B903CFB" w:rsidR="001B70E3" w:rsidRPr="001B70E3" w:rsidRDefault="00973F37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1991EF9" w14:textId="2954BDD9" w:rsidR="001B70E3" w:rsidRPr="001B70E3" w:rsidRDefault="00973F37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B70E3" w:rsidRPr="001B70E3" w14:paraId="18B19E20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132A3D74" w14:textId="77777777" w:rsidR="001B70E3" w:rsidRPr="00973F37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973F37">
              <w:rPr>
                <w:lang w:val="uk-UA"/>
              </w:rPr>
              <w:t>ПРН 2</w:t>
            </w:r>
          </w:p>
        </w:tc>
        <w:tc>
          <w:tcPr>
            <w:tcW w:w="567" w:type="dxa"/>
            <w:vAlign w:val="center"/>
          </w:tcPr>
          <w:p w14:paraId="56844FA0" w14:textId="77777777" w:rsidR="001B70E3" w:rsidRPr="00973F37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973F37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CEF87B7" w14:textId="2FA56E62" w:rsidR="001B70E3" w:rsidRPr="00973F37" w:rsidRDefault="00973F37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973F37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C36421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89302B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ADBF88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3DA28E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36052A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14EB83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3FCF12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9BBB48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109F07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55AF95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E1D79D0" w14:textId="066ECE73" w:rsidR="001B70E3" w:rsidRPr="001B70E3" w:rsidRDefault="00973F37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BD72BA1" w14:textId="138C32B2" w:rsidR="001B70E3" w:rsidRPr="001B70E3" w:rsidRDefault="00973F37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B70E3" w:rsidRPr="001B70E3" w14:paraId="036A61C7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710BF4E8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3</w:t>
            </w:r>
          </w:p>
        </w:tc>
        <w:tc>
          <w:tcPr>
            <w:tcW w:w="567" w:type="dxa"/>
            <w:vAlign w:val="center"/>
          </w:tcPr>
          <w:p w14:paraId="72BF6CD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4BEE74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ABBFFD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529B8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126056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AAB0FF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F8F9F9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3EA342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AE097C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52ADF8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8CDB65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6D8732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8C699A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6025B0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34AE6938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2335C10C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4</w:t>
            </w:r>
          </w:p>
        </w:tc>
        <w:tc>
          <w:tcPr>
            <w:tcW w:w="567" w:type="dxa"/>
            <w:vAlign w:val="center"/>
          </w:tcPr>
          <w:p w14:paraId="603BB43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D7D671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EE7BCC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B423B1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6E2CE7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1823B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71E236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A41FC8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082225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B6CF04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D4B7B6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3C94E6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CD152D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5637C8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42F713C9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22075912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5</w:t>
            </w:r>
          </w:p>
        </w:tc>
        <w:tc>
          <w:tcPr>
            <w:tcW w:w="567" w:type="dxa"/>
            <w:vAlign w:val="center"/>
          </w:tcPr>
          <w:p w14:paraId="0EF0C53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5CA488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C4D982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7D29E4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60E032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29B92F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562A0C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3BF5E0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F86AA6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C43066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25A96D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859404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304720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C988A1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3183A026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1BBEE807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6</w:t>
            </w:r>
          </w:p>
        </w:tc>
        <w:tc>
          <w:tcPr>
            <w:tcW w:w="567" w:type="dxa"/>
            <w:vAlign w:val="center"/>
          </w:tcPr>
          <w:p w14:paraId="05D81E8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F16D2B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9DA10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F36488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089407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C7B75A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75CEEF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3476FC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9862D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F1580E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6FE850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D42C52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592079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E39FBF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386CF9B8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21A3A9D9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7</w:t>
            </w:r>
          </w:p>
        </w:tc>
        <w:tc>
          <w:tcPr>
            <w:tcW w:w="567" w:type="dxa"/>
            <w:vAlign w:val="center"/>
          </w:tcPr>
          <w:p w14:paraId="1EB7ADB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790350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24FF8F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10EA28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97EC30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F0BD7A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45CF6D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D7743E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3755AB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826489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FBAC8F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BBC102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8C4AE5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C620BD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412A24CD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47B4CDAD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8</w:t>
            </w:r>
          </w:p>
        </w:tc>
        <w:tc>
          <w:tcPr>
            <w:tcW w:w="567" w:type="dxa"/>
            <w:vAlign w:val="center"/>
          </w:tcPr>
          <w:p w14:paraId="7E434AC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698817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3ABB60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D7317D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36753A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E00E38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32615F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725E09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3254F8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969C07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90A8DA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4E9C88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7BF33C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D32CE8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54A0FC16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08D2ADCF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9</w:t>
            </w:r>
          </w:p>
        </w:tc>
        <w:tc>
          <w:tcPr>
            <w:tcW w:w="567" w:type="dxa"/>
            <w:vAlign w:val="center"/>
          </w:tcPr>
          <w:p w14:paraId="15628FC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1338EC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1F84F7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0C66E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CD4DB3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EA91A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DE28C8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73627B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39F012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5FD303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D301E4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A06514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F68CF3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2E209D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773826AB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3EF3B68D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10</w:t>
            </w:r>
          </w:p>
        </w:tc>
        <w:tc>
          <w:tcPr>
            <w:tcW w:w="567" w:type="dxa"/>
            <w:vAlign w:val="center"/>
          </w:tcPr>
          <w:p w14:paraId="26AF21E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7B47D3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234D98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08A30D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0807A4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BE0BFC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82A0D0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042E0A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0B0F3A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F7F519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269C91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F559E2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2A1FE1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B9E693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5E5799E7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40306256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11</w:t>
            </w:r>
          </w:p>
        </w:tc>
        <w:tc>
          <w:tcPr>
            <w:tcW w:w="567" w:type="dxa"/>
            <w:vAlign w:val="center"/>
          </w:tcPr>
          <w:p w14:paraId="1B394C9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03C246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4D84A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E77AA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158209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E64FB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A8CEEA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BAD62D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5B51BC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FF7AD6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BC4624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7F9E14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8444B3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F056DF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2DD9506D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61B82D93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12</w:t>
            </w:r>
          </w:p>
        </w:tc>
        <w:tc>
          <w:tcPr>
            <w:tcW w:w="567" w:type="dxa"/>
            <w:vAlign w:val="center"/>
          </w:tcPr>
          <w:p w14:paraId="71B9478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BF8F74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934444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52C22A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39FF6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107651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3BDDAF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58593F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089469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D664D1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8A8990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703F01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D1FA6C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24E387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72E29D9C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04EF309B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13</w:t>
            </w:r>
          </w:p>
        </w:tc>
        <w:tc>
          <w:tcPr>
            <w:tcW w:w="567" w:type="dxa"/>
            <w:vAlign w:val="center"/>
          </w:tcPr>
          <w:p w14:paraId="672856F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19D257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4B2F0A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FC6961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078303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DDE9B9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00432D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C1E6DE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66AA83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4C4C88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C4EE9B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A69148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45736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F6939F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28A76CD9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7AC56FCA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14</w:t>
            </w:r>
          </w:p>
        </w:tc>
        <w:tc>
          <w:tcPr>
            <w:tcW w:w="567" w:type="dxa"/>
            <w:vAlign w:val="center"/>
          </w:tcPr>
          <w:p w14:paraId="035E9DF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FDF7AE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B7BC0A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59A5F0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E3C1DE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355088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0341CE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A465E5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89D992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1084DF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6A3174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C0DAE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699CCA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54CA6C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6620BA96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3A079607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15</w:t>
            </w:r>
          </w:p>
        </w:tc>
        <w:tc>
          <w:tcPr>
            <w:tcW w:w="567" w:type="dxa"/>
            <w:vAlign w:val="center"/>
          </w:tcPr>
          <w:p w14:paraId="5013522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04454B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872346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050A03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020420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092597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97F105C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AA3630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919DF1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08FC13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5F3D7E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6AECE5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B2E275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4A7D84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57F1714D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10A2FF83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16</w:t>
            </w:r>
          </w:p>
        </w:tc>
        <w:tc>
          <w:tcPr>
            <w:tcW w:w="567" w:type="dxa"/>
            <w:vAlign w:val="center"/>
          </w:tcPr>
          <w:p w14:paraId="5830F11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89E21D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586676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039391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4F6E4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845CA7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874438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F4FF3F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94EA3E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8F344C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7A1D73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6CB164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8236B5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1D949D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</w:tr>
      <w:tr w:rsidR="001B70E3" w:rsidRPr="001B70E3" w14:paraId="31A2B796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64946E69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17</w:t>
            </w:r>
          </w:p>
        </w:tc>
        <w:tc>
          <w:tcPr>
            <w:tcW w:w="567" w:type="dxa"/>
            <w:vAlign w:val="center"/>
          </w:tcPr>
          <w:p w14:paraId="2D5CB16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0D73A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71BE92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CD2CB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E38C88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373079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EF8010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B4B5D9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551C4E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CFC302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1D03EA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CFF86F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1EABCA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5553A1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</w:tr>
      <w:tr w:rsidR="001B70E3" w:rsidRPr="001B70E3" w14:paraId="2BDEA3A3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4A69BB8D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18</w:t>
            </w:r>
          </w:p>
        </w:tc>
        <w:tc>
          <w:tcPr>
            <w:tcW w:w="567" w:type="dxa"/>
            <w:vAlign w:val="center"/>
          </w:tcPr>
          <w:p w14:paraId="554CE3B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1C7E47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94FAB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A63ACA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CE46A6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1D2A71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960131D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5CA149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8451D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343E04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DFEAD7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52CE7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9C74FE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E4FF10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</w:tr>
      <w:tr w:rsidR="001B70E3" w:rsidRPr="001B70E3" w14:paraId="2B5ACBB2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173874FE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19</w:t>
            </w:r>
          </w:p>
        </w:tc>
        <w:tc>
          <w:tcPr>
            <w:tcW w:w="567" w:type="dxa"/>
            <w:vAlign w:val="center"/>
          </w:tcPr>
          <w:p w14:paraId="6BECE06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969CF1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B3AB95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6E50E8E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C6C303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D832EAF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A2D4F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DD06544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EC9A642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8FC39E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1F45F337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9904378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793F2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C790FA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</w:tr>
      <w:tr w:rsidR="001B70E3" w:rsidRPr="001B70E3" w14:paraId="5C2C88AB" w14:textId="77777777" w:rsidTr="001B70E3">
        <w:trPr>
          <w:trHeight w:val="113"/>
          <w:jc w:val="center"/>
        </w:trPr>
        <w:tc>
          <w:tcPr>
            <w:tcW w:w="1129" w:type="dxa"/>
            <w:vAlign w:val="center"/>
          </w:tcPr>
          <w:p w14:paraId="55452475" w14:textId="77777777" w:rsidR="001B70E3" w:rsidRPr="001B70E3" w:rsidRDefault="001B70E3" w:rsidP="001B70E3">
            <w:pPr>
              <w:tabs>
                <w:tab w:val="left" w:pos="142"/>
              </w:tabs>
              <w:ind w:firstLine="138"/>
              <w:rPr>
                <w:lang w:val="uk-UA"/>
              </w:rPr>
            </w:pPr>
            <w:r w:rsidRPr="001B70E3">
              <w:rPr>
                <w:lang w:val="uk-UA"/>
              </w:rPr>
              <w:t>ПРН 20</w:t>
            </w:r>
          </w:p>
        </w:tc>
        <w:tc>
          <w:tcPr>
            <w:tcW w:w="567" w:type="dxa"/>
            <w:vAlign w:val="center"/>
          </w:tcPr>
          <w:p w14:paraId="58949091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7AF26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5B135B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A65F24A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40CC7B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9559DB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490CCE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21175B6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2DD9F03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B29EC0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62510D15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A6FBA1B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B438669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lang w:val="uk-UA"/>
              </w:rPr>
            </w:pPr>
            <w:r w:rsidRPr="001B70E3">
              <w:rPr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8883380" w14:textId="77777777" w:rsidR="001B70E3" w:rsidRPr="001B70E3" w:rsidRDefault="001B70E3" w:rsidP="00385D31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1B70E3">
              <w:rPr>
                <w:b/>
                <w:lang w:val="uk-UA"/>
              </w:rPr>
              <w:t>+</w:t>
            </w:r>
          </w:p>
        </w:tc>
      </w:tr>
    </w:tbl>
    <w:p w14:paraId="3383F9CA" w14:textId="77777777" w:rsidR="00BE04A6" w:rsidRPr="0057572E" w:rsidRDefault="00BE04A6" w:rsidP="00DE321D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691282E9" w14:textId="77777777" w:rsidR="00F84205" w:rsidRPr="0057572E" w:rsidRDefault="00F84205" w:rsidP="00DE321D">
      <w:pPr>
        <w:tabs>
          <w:tab w:val="left" w:pos="142"/>
        </w:tabs>
        <w:jc w:val="both"/>
        <w:rPr>
          <w:sz w:val="28"/>
          <w:szCs w:val="28"/>
          <w:lang w:val="uk-UA"/>
        </w:rPr>
        <w:sectPr w:rsidR="00F84205" w:rsidRPr="0057572E" w:rsidSect="00DE321D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06351E42" w14:textId="77777777" w:rsidR="00AC1D90" w:rsidRDefault="007949B0" w:rsidP="004218B4">
      <w:pPr>
        <w:pStyle w:val="1"/>
        <w:tabs>
          <w:tab w:val="left" w:pos="142"/>
        </w:tabs>
        <w:spacing w:before="0"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2" w:name="_Toc62935201"/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Перелік нормативних документів, </w:t>
      </w:r>
    </w:p>
    <w:p w14:paraId="3ED675E3" w14:textId="77777777" w:rsidR="007949B0" w:rsidRPr="0057572E" w:rsidRDefault="007949B0" w:rsidP="004218B4">
      <w:pPr>
        <w:pStyle w:val="1"/>
        <w:tabs>
          <w:tab w:val="left" w:pos="142"/>
        </w:tabs>
        <w:spacing w:before="0" w:line="30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 яких базується </w:t>
      </w:r>
      <w:r w:rsidR="005D66EA" w:rsidRPr="005757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освітньо-професійна програма</w:t>
      </w:r>
      <w:bookmarkEnd w:id="12"/>
    </w:p>
    <w:p w14:paraId="447549E0" w14:textId="77777777" w:rsidR="007949B0" w:rsidRPr="0057572E" w:rsidRDefault="007949B0" w:rsidP="004218B4">
      <w:pPr>
        <w:tabs>
          <w:tab w:val="left" w:pos="142"/>
        </w:tabs>
        <w:contextualSpacing/>
        <w:jc w:val="both"/>
        <w:rPr>
          <w:sz w:val="28"/>
          <w:szCs w:val="28"/>
          <w:lang w:val="uk-UA"/>
        </w:rPr>
      </w:pPr>
    </w:p>
    <w:p w14:paraId="629FE9FE" w14:textId="77777777" w:rsidR="00AC1D90" w:rsidRPr="001D6FEC" w:rsidRDefault="00AC1D90" w:rsidP="004218B4">
      <w:pPr>
        <w:pStyle w:val="Default"/>
        <w:numPr>
          <w:ilvl w:val="0"/>
          <w:numId w:val="44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  <w:lang w:val="uk-UA"/>
        </w:rPr>
      </w:pPr>
      <w:r w:rsidRPr="001D6FEC">
        <w:rPr>
          <w:color w:val="auto"/>
          <w:sz w:val="28"/>
          <w:szCs w:val="28"/>
          <w:lang w:val="uk-UA"/>
        </w:rPr>
        <w:t xml:space="preserve">Закон України «Про освіту» 05.09.2017 №2145-VIII. </w:t>
      </w:r>
      <w:r w:rsidRPr="001D6FEC">
        <w:rPr>
          <w:sz w:val="28"/>
          <w:szCs w:val="28"/>
          <w:lang w:val="uk-UA"/>
        </w:rPr>
        <w:t>База даних «Законодавство України».</w:t>
      </w:r>
      <w:r w:rsidRPr="001D6FEC">
        <w:rPr>
          <w:color w:val="auto"/>
          <w:sz w:val="28"/>
          <w:szCs w:val="28"/>
          <w:lang w:val="uk-UA"/>
        </w:rPr>
        <w:t xml:space="preserve"> </w:t>
      </w:r>
    </w:p>
    <w:p w14:paraId="2BE0AA63" w14:textId="77777777" w:rsidR="00AC1D90" w:rsidRPr="001D6FEC" w:rsidRDefault="00F97220" w:rsidP="004218B4">
      <w:pPr>
        <w:pStyle w:val="Default"/>
        <w:tabs>
          <w:tab w:val="left" w:pos="142"/>
          <w:tab w:val="left" w:pos="851"/>
        </w:tabs>
        <w:contextualSpacing/>
        <w:jc w:val="both"/>
        <w:rPr>
          <w:color w:val="auto"/>
          <w:sz w:val="28"/>
          <w:szCs w:val="28"/>
          <w:lang w:val="uk-UA"/>
        </w:rPr>
      </w:pPr>
      <w:hyperlink r:id="rId26" w:history="1">
        <w:r w:rsidR="00AC1D90" w:rsidRPr="001D6FEC">
          <w:rPr>
            <w:rStyle w:val="ab"/>
            <w:sz w:val="28"/>
            <w:szCs w:val="28"/>
            <w:lang w:val="uk-UA"/>
          </w:rPr>
          <w:t>https://zakon.rada.gov.ua/laws/show/2145-19</w:t>
        </w:r>
      </w:hyperlink>
    </w:p>
    <w:p w14:paraId="64F56E21" w14:textId="77777777" w:rsidR="001736DC" w:rsidRPr="001D6FEC" w:rsidRDefault="00787BF8" w:rsidP="004218B4">
      <w:pPr>
        <w:pStyle w:val="Default"/>
        <w:numPr>
          <w:ilvl w:val="0"/>
          <w:numId w:val="44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D6FEC">
        <w:rPr>
          <w:sz w:val="28"/>
          <w:szCs w:val="28"/>
          <w:lang w:val="uk-UA"/>
        </w:rPr>
        <w:t xml:space="preserve">Закон </w:t>
      </w:r>
      <w:r w:rsidR="001736DC" w:rsidRPr="001D6FEC">
        <w:rPr>
          <w:sz w:val="28"/>
          <w:szCs w:val="28"/>
          <w:lang w:val="uk-UA"/>
        </w:rPr>
        <w:t xml:space="preserve">України </w:t>
      </w:r>
      <w:r w:rsidRPr="001D6FEC">
        <w:rPr>
          <w:sz w:val="28"/>
          <w:szCs w:val="28"/>
          <w:lang w:val="uk-UA"/>
        </w:rPr>
        <w:t>«Про</w:t>
      </w:r>
      <w:r w:rsidR="00497E6D" w:rsidRPr="001D6FEC">
        <w:rPr>
          <w:sz w:val="28"/>
          <w:szCs w:val="28"/>
          <w:lang w:val="uk-UA"/>
        </w:rPr>
        <w:t xml:space="preserve"> вищу освіту».</w:t>
      </w:r>
      <w:r w:rsidRPr="001D6FEC">
        <w:rPr>
          <w:sz w:val="28"/>
          <w:szCs w:val="28"/>
          <w:lang w:val="uk-UA"/>
        </w:rPr>
        <w:t xml:space="preserve"> </w:t>
      </w:r>
      <w:r w:rsidR="001736DC" w:rsidRPr="001D6FEC">
        <w:rPr>
          <w:sz w:val="28"/>
          <w:szCs w:val="28"/>
          <w:lang w:val="uk-UA"/>
        </w:rPr>
        <w:t xml:space="preserve">01.07.2014 №1556-VII. </w:t>
      </w:r>
      <w:r w:rsidRPr="001D6FEC">
        <w:rPr>
          <w:sz w:val="28"/>
          <w:szCs w:val="28"/>
          <w:lang w:val="uk-UA"/>
        </w:rPr>
        <w:t>База даних «Зако</w:t>
      </w:r>
      <w:r w:rsidR="001D7703" w:rsidRPr="001D6FEC">
        <w:rPr>
          <w:sz w:val="28"/>
          <w:szCs w:val="28"/>
          <w:lang w:val="uk-UA"/>
        </w:rPr>
        <w:t xml:space="preserve">нодавство України». </w:t>
      </w:r>
      <w:r w:rsidR="007125CB" w:rsidRPr="001D6FEC">
        <w:rPr>
          <w:sz w:val="28"/>
          <w:szCs w:val="28"/>
          <w:lang w:val="uk-UA"/>
        </w:rPr>
        <w:t>ВР України</w:t>
      </w:r>
    </w:p>
    <w:p w14:paraId="368EE3D8" w14:textId="77777777" w:rsidR="00532B03" w:rsidRPr="001D6FEC" w:rsidRDefault="00F97220" w:rsidP="004218B4">
      <w:pPr>
        <w:pStyle w:val="Default"/>
        <w:tabs>
          <w:tab w:val="left" w:pos="142"/>
          <w:tab w:val="left" w:pos="851"/>
        </w:tabs>
        <w:contextualSpacing/>
        <w:jc w:val="both"/>
        <w:rPr>
          <w:color w:val="auto"/>
          <w:sz w:val="28"/>
          <w:szCs w:val="28"/>
          <w:lang w:val="uk-UA"/>
        </w:rPr>
      </w:pPr>
      <w:hyperlink r:id="rId27" w:history="1">
        <w:r w:rsidR="00EB6054" w:rsidRPr="001D6FEC">
          <w:rPr>
            <w:rStyle w:val="ab"/>
            <w:color w:val="auto"/>
            <w:sz w:val="28"/>
            <w:szCs w:val="28"/>
            <w:lang w:val="uk-UA"/>
          </w:rPr>
          <w:t>https://zakon.rada.gov.ua/go/1556-18</w:t>
        </w:r>
      </w:hyperlink>
    </w:p>
    <w:p w14:paraId="22C7B8FA" w14:textId="77777777" w:rsidR="004218B4" w:rsidRPr="004218B4" w:rsidRDefault="00AC1D90" w:rsidP="004218B4">
      <w:pPr>
        <w:pStyle w:val="af7"/>
        <w:numPr>
          <w:ilvl w:val="0"/>
          <w:numId w:val="4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4218B4">
        <w:rPr>
          <w:color w:val="000000"/>
          <w:sz w:val="28"/>
          <w:szCs w:val="28"/>
        </w:rPr>
        <w:t xml:space="preserve">Комплекс нормативних документів для розроблення складових системи галузевих стандартів вищої освіти. Лист МОН України від 31.07.2008 № 1/9-484 </w:t>
      </w:r>
    </w:p>
    <w:p w14:paraId="63100AB0" w14:textId="77777777" w:rsidR="00AC1D90" w:rsidRPr="004218B4" w:rsidRDefault="00F97220" w:rsidP="004218B4">
      <w:pPr>
        <w:pStyle w:val="af7"/>
        <w:tabs>
          <w:tab w:val="left" w:pos="142"/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hyperlink r:id="rId28" w:anchor="Text" w:history="1">
        <w:r w:rsidR="004218B4" w:rsidRPr="0072747B">
          <w:rPr>
            <w:rStyle w:val="ab"/>
            <w:sz w:val="28"/>
            <w:szCs w:val="28"/>
          </w:rPr>
          <w:t>https://zakon.rada.gov.ua/rada/show/v-484290-08#Text</w:t>
        </w:r>
      </w:hyperlink>
      <w:r w:rsidR="00AC1D90" w:rsidRPr="004218B4">
        <w:rPr>
          <w:sz w:val="28"/>
          <w:szCs w:val="28"/>
          <w:u w:val="single"/>
        </w:rPr>
        <w:t xml:space="preserve"> .</w:t>
      </w:r>
    </w:p>
    <w:p w14:paraId="7976E0CB" w14:textId="77777777" w:rsidR="00AC1D90" w:rsidRPr="001D6FEC" w:rsidRDefault="00AC1D90" w:rsidP="004218B4">
      <w:pPr>
        <w:pStyle w:val="ae"/>
        <w:numPr>
          <w:ilvl w:val="0"/>
          <w:numId w:val="44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6FEC">
        <w:rPr>
          <w:rFonts w:ascii="Times New Roman" w:eastAsia="Times New Roman" w:hAnsi="Times New Roman"/>
          <w:sz w:val="28"/>
          <w:szCs w:val="28"/>
          <w:lang w:val="uk-UA"/>
        </w:rPr>
        <w:t xml:space="preserve">Постанова Кабінету Міністрів України від 30 грудня 2015 р. № 1187 </w:t>
      </w:r>
      <w:r w:rsidRPr="001D6FEC">
        <w:rPr>
          <w:rFonts w:ascii="Times New Roman" w:hAnsi="Times New Roman"/>
          <w:sz w:val="28"/>
          <w:szCs w:val="28"/>
          <w:lang w:val="uk-UA"/>
        </w:rPr>
        <w:t xml:space="preserve">«Ліцензійні умови провадження освітньої діяльності закладів освіти» </w:t>
      </w:r>
      <w:r w:rsidRPr="001D6FEC">
        <w:rPr>
          <w:rFonts w:ascii="Times New Roman" w:hAnsi="Times New Roman"/>
          <w:color w:val="000000"/>
          <w:sz w:val="28"/>
          <w:szCs w:val="28"/>
          <w:lang w:val="uk-UA"/>
        </w:rPr>
        <w:t>(в редакції постанови Кабінету Міністрів України від 24 березня 2021 р. № 365)</w:t>
      </w:r>
    </w:p>
    <w:p w14:paraId="609ACA4C" w14:textId="77777777" w:rsidR="00AC1D90" w:rsidRPr="001D6FEC" w:rsidRDefault="00F97220" w:rsidP="004218B4">
      <w:pPr>
        <w:pStyle w:val="Default"/>
        <w:tabs>
          <w:tab w:val="left" w:pos="142"/>
          <w:tab w:val="left" w:pos="851"/>
        </w:tabs>
        <w:contextualSpacing/>
        <w:jc w:val="both"/>
        <w:rPr>
          <w:sz w:val="28"/>
          <w:szCs w:val="28"/>
          <w:lang w:val="uk-UA"/>
        </w:rPr>
      </w:pPr>
      <w:hyperlink r:id="rId29" w:history="1">
        <w:r w:rsidR="00AC1D90" w:rsidRPr="001D6FEC">
          <w:rPr>
            <w:rStyle w:val="ab"/>
            <w:color w:val="auto"/>
            <w:sz w:val="28"/>
            <w:szCs w:val="28"/>
            <w:lang w:val="uk-UA"/>
          </w:rPr>
          <w:t>https://zakon.rada.gov.ua/go/1187-2015-%D0%BF</w:t>
        </w:r>
      </w:hyperlink>
      <w:r w:rsidR="00AC1D90" w:rsidRPr="001D6FEC">
        <w:rPr>
          <w:rStyle w:val="ab"/>
          <w:color w:val="auto"/>
          <w:sz w:val="28"/>
          <w:szCs w:val="28"/>
          <w:lang w:val="uk-UA"/>
        </w:rPr>
        <w:t xml:space="preserve"> </w:t>
      </w:r>
    </w:p>
    <w:p w14:paraId="2D4FBDDF" w14:textId="77777777" w:rsidR="008A671A" w:rsidRPr="001D6FEC" w:rsidRDefault="001C6AE9" w:rsidP="004218B4">
      <w:pPr>
        <w:pStyle w:val="Default"/>
        <w:numPr>
          <w:ilvl w:val="0"/>
          <w:numId w:val="44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D6FEC">
        <w:rPr>
          <w:sz w:val="28"/>
          <w:szCs w:val="28"/>
          <w:lang w:val="uk-UA"/>
        </w:rPr>
        <w:t xml:space="preserve">Національний </w:t>
      </w:r>
      <w:r w:rsidR="001736DC" w:rsidRPr="001D6FEC">
        <w:rPr>
          <w:sz w:val="28"/>
          <w:szCs w:val="28"/>
          <w:lang w:val="uk-UA"/>
        </w:rPr>
        <w:t xml:space="preserve">класифікатор України </w:t>
      </w:r>
      <w:r w:rsidR="00787BF8" w:rsidRPr="001D6FEC">
        <w:rPr>
          <w:sz w:val="28"/>
          <w:szCs w:val="28"/>
          <w:lang w:val="uk-UA"/>
        </w:rPr>
        <w:t>«Класифікатор професій» ДК 003:2010</w:t>
      </w:r>
      <w:r w:rsidR="004E2D89" w:rsidRPr="001D6FEC">
        <w:rPr>
          <w:sz w:val="28"/>
          <w:szCs w:val="28"/>
          <w:lang w:val="uk-UA"/>
        </w:rPr>
        <w:t xml:space="preserve">. – К.: </w:t>
      </w:r>
      <w:r w:rsidR="001736DC" w:rsidRPr="001D6FEC">
        <w:rPr>
          <w:sz w:val="28"/>
          <w:szCs w:val="28"/>
          <w:lang w:val="uk-UA"/>
        </w:rPr>
        <w:t>Видавництво «Соцінформ»</w:t>
      </w:r>
      <w:r w:rsidR="004E2D89" w:rsidRPr="001D6FEC">
        <w:rPr>
          <w:sz w:val="28"/>
          <w:szCs w:val="28"/>
          <w:lang w:val="uk-UA"/>
        </w:rPr>
        <w:t xml:space="preserve">, </w:t>
      </w:r>
      <w:r w:rsidR="001736DC" w:rsidRPr="001D6FEC">
        <w:rPr>
          <w:sz w:val="28"/>
          <w:szCs w:val="28"/>
          <w:lang w:val="uk-UA"/>
        </w:rPr>
        <w:t xml:space="preserve">2010. </w:t>
      </w:r>
      <w:r w:rsidR="001D7703" w:rsidRPr="001D6FEC">
        <w:rPr>
          <w:sz w:val="28"/>
          <w:szCs w:val="28"/>
          <w:lang w:val="uk-UA"/>
        </w:rPr>
        <w:t>База даних</w:t>
      </w:r>
      <w:r w:rsidR="001736DC" w:rsidRPr="001D6FEC">
        <w:rPr>
          <w:sz w:val="28"/>
          <w:szCs w:val="28"/>
          <w:lang w:val="uk-UA"/>
        </w:rPr>
        <w:t xml:space="preserve"> </w:t>
      </w:r>
      <w:r w:rsidR="00787BF8" w:rsidRPr="001D6FEC">
        <w:rPr>
          <w:sz w:val="28"/>
          <w:szCs w:val="28"/>
          <w:lang w:val="uk-UA"/>
        </w:rPr>
        <w:t>«За</w:t>
      </w:r>
      <w:r w:rsidR="001D7703" w:rsidRPr="001D6FEC">
        <w:rPr>
          <w:sz w:val="28"/>
          <w:szCs w:val="28"/>
          <w:lang w:val="uk-UA"/>
        </w:rPr>
        <w:t>конодавство України»</w:t>
      </w:r>
      <w:r w:rsidR="00787BF8" w:rsidRPr="001D6FEC">
        <w:rPr>
          <w:sz w:val="28"/>
          <w:szCs w:val="28"/>
          <w:lang w:val="uk-UA"/>
        </w:rPr>
        <w:t xml:space="preserve"> </w:t>
      </w:r>
    </w:p>
    <w:p w14:paraId="6733DBF1" w14:textId="77777777" w:rsidR="00376D1A" w:rsidRPr="001D6FEC" w:rsidRDefault="00F97220" w:rsidP="004218B4">
      <w:pPr>
        <w:pStyle w:val="Default"/>
        <w:tabs>
          <w:tab w:val="left" w:pos="142"/>
          <w:tab w:val="left" w:pos="851"/>
        </w:tabs>
        <w:contextualSpacing/>
        <w:jc w:val="both"/>
        <w:rPr>
          <w:color w:val="auto"/>
          <w:sz w:val="28"/>
          <w:szCs w:val="28"/>
          <w:lang w:val="uk-UA"/>
        </w:rPr>
      </w:pPr>
      <w:hyperlink r:id="rId30" w:history="1">
        <w:r w:rsidR="00376D1A" w:rsidRPr="001D6FEC">
          <w:rPr>
            <w:rStyle w:val="ab"/>
            <w:color w:val="auto"/>
            <w:sz w:val="28"/>
            <w:szCs w:val="28"/>
            <w:lang w:val="uk-UA"/>
          </w:rPr>
          <w:t>https://zakon.rada.gov.ua/go/va327609-10</w:t>
        </w:r>
      </w:hyperlink>
      <w:r w:rsidR="00125DEC">
        <w:rPr>
          <w:rStyle w:val="ab"/>
          <w:color w:val="auto"/>
          <w:sz w:val="28"/>
          <w:szCs w:val="28"/>
          <w:lang w:val="uk-UA"/>
        </w:rPr>
        <w:t xml:space="preserve"> </w:t>
      </w:r>
    </w:p>
    <w:p w14:paraId="4B8994C7" w14:textId="77777777" w:rsidR="00525BBD" w:rsidRPr="001D6FEC" w:rsidRDefault="00097745" w:rsidP="004218B4">
      <w:pPr>
        <w:pStyle w:val="Default"/>
        <w:numPr>
          <w:ilvl w:val="0"/>
          <w:numId w:val="44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D6FEC">
        <w:rPr>
          <w:sz w:val="28"/>
          <w:szCs w:val="28"/>
          <w:lang w:val="uk-UA"/>
        </w:rPr>
        <w:t>Постанова Кабінету Міністрів від 23.11.2011 «Про затвердження Н</w:t>
      </w:r>
      <w:r w:rsidR="00525BBD" w:rsidRPr="001D6FEC">
        <w:rPr>
          <w:sz w:val="28"/>
          <w:szCs w:val="28"/>
          <w:lang w:val="uk-UA"/>
        </w:rPr>
        <w:t>аціональної рамки кваліфікацій</w:t>
      </w:r>
      <w:r w:rsidRPr="001D6FEC">
        <w:rPr>
          <w:sz w:val="28"/>
          <w:szCs w:val="28"/>
          <w:lang w:val="uk-UA"/>
        </w:rPr>
        <w:t>»</w:t>
      </w:r>
      <w:r w:rsidR="0042790D" w:rsidRPr="001D6FEC">
        <w:rPr>
          <w:sz w:val="28"/>
          <w:szCs w:val="28"/>
          <w:lang w:val="uk-UA"/>
        </w:rPr>
        <w:t>.</w:t>
      </w:r>
      <w:r w:rsidRPr="001D6FEC">
        <w:rPr>
          <w:sz w:val="28"/>
          <w:szCs w:val="28"/>
          <w:lang w:val="uk-UA"/>
        </w:rPr>
        <w:t xml:space="preserve"> База даних «Законодавство України».</w:t>
      </w:r>
    </w:p>
    <w:p w14:paraId="781D632B" w14:textId="77777777" w:rsidR="00525BBD" w:rsidRPr="001D6FEC" w:rsidRDefault="00F97220" w:rsidP="004218B4">
      <w:pPr>
        <w:pStyle w:val="Default"/>
        <w:tabs>
          <w:tab w:val="left" w:pos="142"/>
          <w:tab w:val="left" w:pos="851"/>
        </w:tabs>
        <w:contextualSpacing/>
        <w:jc w:val="both"/>
        <w:rPr>
          <w:color w:val="auto"/>
          <w:sz w:val="28"/>
          <w:szCs w:val="28"/>
          <w:lang w:val="uk-UA"/>
        </w:rPr>
      </w:pPr>
      <w:hyperlink r:id="rId31" w:history="1">
        <w:r w:rsidR="00097745" w:rsidRPr="001D6FEC">
          <w:rPr>
            <w:rStyle w:val="ab"/>
            <w:sz w:val="28"/>
            <w:szCs w:val="28"/>
            <w:lang w:val="uk-UA"/>
          </w:rPr>
          <w:t>https://zakon.rada.gov.ua/laws/show/1341-2011-%D0%BF</w:t>
        </w:r>
      </w:hyperlink>
    </w:p>
    <w:p w14:paraId="1A725066" w14:textId="77777777" w:rsidR="00F4477D" w:rsidRDefault="00AC1D90" w:rsidP="004218B4">
      <w:pPr>
        <w:pStyle w:val="af7"/>
        <w:numPr>
          <w:ilvl w:val="0"/>
          <w:numId w:val="4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 xml:space="preserve">Перелік галузей знань і спеціальностей, за якими здійснюється підготовка здобувачів вищої освіти 2015 </w:t>
      </w:r>
    </w:p>
    <w:p w14:paraId="2E832290" w14:textId="77777777" w:rsidR="00AC1D90" w:rsidRPr="00F4477D" w:rsidRDefault="00F97220" w:rsidP="004218B4">
      <w:pPr>
        <w:pStyle w:val="af7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hyperlink r:id="rId32" w:history="1">
        <w:r w:rsidR="00AC1D90" w:rsidRPr="00F4477D">
          <w:rPr>
            <w:rStyle w:val="ab"/>
            <w:color w:val="000000"/>
            <w:sz w:val="28"/>
            <w:szCs w:val="28"/>
          </w:rPr>
          <w:t>http://zakon4.rada.gov.ua/laws/show/266-2015-п</w:t>
        </w:r>
      </w:hyperlink>
      <w:r w:rsidR="00125DEC">
        <w:rPr>
          <w:sz w:val="28"/>
          <w:szCs w:val="28"/>
        </w:rPr>
        <w:t xml:space="preserve"> </w:t>
      </w:r>
    </w:p>
    <w:p w14:paraId="77D1A90E" w14:textId="77777777" w:rsidR="00AC1D90" w:rsidRPr="00F4477D" w:rsidRDefault="00AC1D90" w:rsidP="004218B4">
      <w:pPr>
        <w:pStyle w:val="af7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>«Про внесення змін до деяких стандартів вищої освіти». Наказ Міністерства освіти і науки України від 28.05.2021 р. № 593</w:t>
      </w:r>
    </w:p>
    <w:p w14:paraId="414F6783" w14:textId="77777777" w:rsidR="00AC1D90" w:rsidRPr="00F4477D" w:rsidRDefault="00F97220" w:rsidP="004218B4">
      <w:pPr>
        <w:pStyle w:val="af7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3" w:history="1">
        <w:r w:rsidR="00AC1D90" w:rsidRPr="00F4477D">
          <w:rPr>
            <w:rStyle w:val="ab"/>
            <w:sz w:val="28"/>
            <w:szCs w:val="28"/>
          </w:rPr>
          <w:t>https://mon.gov.ua/ua/npa/pro-vnesennya-zmin-do-deyakih-standartiv-vishoyi-osviti</w:t>
        </w:r>
      </w:hyperlink>
      <w:r w:rsidR="00AC1D90" w:rsidRPr="00F4477D">
        <w:rPr>
          <w:color w:val="000000"/>
          <w:sz w:val="28"/>
          <w:szCs w:val="28"/>
          <w:u w:val="single"/>
        </w:rPr>
        <w:t xml:space="preserve"> .</w:t>
      </w:r>
    </w:p>
    <w:p w14:paraId="1E42D5F2" w14:textId="77777777" w:rsidR="00AC1D90" w:rsidRPr="00F4477D" w:rsidRDefault="00AC1D90" w:rsidP="004218B4">
      <w:pPr>
        <w:pStyle w:val="af7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>«Про затвердження Положення про порядок реалізації права на академічну мобільність». Постанова Кабінету Міністрі</w:t>
      </w:r>
      <w:r w:rsidR="004218B4">
        <w:rPr>
          <w:color w:val="000000"/>
          <w:sz w:val="28"/>
          <w:szCs w:val="28"/>
        </w:rPr>
        <w:t xml:space="preserve">в України від 12.08.2015 № 579 </w:t>
      </w:r>
    </w:p>
    <w:p w14:paraId="05167817" w14:textId="77777777" w:rsidR="00AC1D90" w:rsidRPr="00F4477D" w:rsidRDefault="00F97220" w:rsidP="004218B4">
      <w:pPr>
        <w:pStyle w:val="af7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4" w:anchor="Text" w:history="1">
        <w:r w:rsidR="00AC1D90" w:rsidRPr="00F4477D">
          <w:rPr>
            <w:rStyle w:val="ab"/>
            <w:color w:val="000000"/>
            <w:sz w:val="28"/>
            <w:szCs w:val="28"/>
          </w:rPr>
          <w:t>https://zakon.rada.gov.ua/laws/show/579-2015-%D0%BF#Text</w:t>
        </w:r>
      </w:hyperlink>
    </w:p>
    <w:p w14:paraId="4A09AF4B" w14:textId="77777777" w:rsidR="00AC1D90" w:rsidRPr="00F4477D" w:rsidRDefault="006B7EB3" w:rsidP="004218B4">
      <w:pPr>
        <w:pStyle w:val="af7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</w:rPr>
        <w:t>Стандарт вищої освіти за спеціальністю 192 «Будівництво та цивільна інженерія» галузі знань 19 «Архітектура та будівництво» для першого (бакалаврського) рівня вищої освіти. Наказ №333 від 18.03.2021 р. </w:t>
      </w:r>
    </w:p>
    <w:p w14:paraId="7096BF23" w14:textId="77777777" w:rsidR="00AC1D90" w:rsidRPr="00F4477D" w:rsidRDefault="00F97220" w:rsidP="004218B4">
      <w:pPr>
        <w:pStyle w:val="af7"/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5" w:history="1">
        <w:r w:rsidR="00AC1D90" w:rsidRPr="00F4477D">
          <w:rPr>
            <w:rStyle w:val="ab"/>
            <w:sz w:val="28"/>
            <w:szCs w:val="28"/>
          </w:rPr>
          <w:t>https://mon.gov.ua/storage/app/media/vyshcha/standarty/2021/03/19/192-Budivn.ta.tsyvil.inzhener-bakalavr-VO.18.01.pdf</w:t>
        </w:r>
      </w:hyperlink>
      <w:r w:rsidR="00AC1D90" w:rsidRPr="00F4477D">
        <w:rPr>
          <w:color w:val="000000"/>
          <w:sz w:val="28"/>
          <w:szCs w:val="28"/>
        </w:rPr>
        <w:t xml:space="preserve"> .</w:t>
      </w:r>
    </w:p>
    <w:p w14:paraId="622F9B52" w14:textId="77777777" w:rsidR="00AC1D90" w:rsidRPr="00F4477D" w:rsidRDefault="002A0E31" w:rsidP="004218B4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11.</w:t>
      </w:r>
      <w:r w:rsidR="006B7EB3"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</w:rPr>
        <w:t>Положення про організацію освітнього процесу в Одеській державній академії будівництва та архітектури. Протокол № 5 від 23.12.2021 -</w:t>
      </w:r>
    </w:p>
    <w:p w14:paraId="5766917F" w14:textId="77777777" w:rsidR="00AC1D90" w:rsidRPr="00F4477D" w:rsidRDefault="00F97220" w:rsidP="002A0E31">
      <w:pPr>
        <w:pStyle w:val="af7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6" w:history="1">
        <w:r w:rsidR="00AC1D90" w:rsidRPr="00F4477D">
          <w:rPr>
            <w:rStyle w:val="ab"/>
            <w:sz w:val="28"/>
            <w:szCs w:val="28"/>
          </w:rPr>
          <w:t>https://odaba.edu.ua/upload/files/Polozhennya_pro_organizatsiyu_osvitnogo_protsesu_2.pdf</w:t>
        </w:r>
      </w:hyperlink>
      <w:r w:rsidR="00AC1D90"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  <w:u w:val="single"/>
        </w:rPr>
        <w:t>.</w:t>
      </w:r>
    </w:p>
    <w:p w14:paraId="14E8A6E1" w14:textId="77777777" w:rsidR="00AC1D90" w:rsidRPr="00F4477D" w:rsidRDefault="006B7EB3" w:rsidP="002A0E31">
      <w:pPr>
        <w:pStyle w:val="af7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</w:rPr>
        <w:t>Положення про внутрішнє забезпечення якості освіти в Одеській державній академії будівництва та архітектури. Протокол № 2 від 04.10.2018 -</w:t>
      </w:r>
    </w:p>
    <w:p w14:paraId="3C56D53D" w14:textId="77777777" w:rsidR="00AC1D90" w:rsidRPr="00F4477D" w:rsidRDefault="00F97220" w:rsidP="002A0E31">
      <w:pPr>
        <w:pStyle w:val="af7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7" w:history="1">
        <w:r w:rsidR="00AC1D90" w:rsidRPr="00F4477D">
          <w:rPr>
            <w:rStyle w:val="ab"/>
            <w:sz w:val="28"/>
            <w:szCs w:val="28"/>
          </w:rPr>
          <w:t>https://odaba.edu.ua/upload/files/Polozhennya_pro_vnutrishnie_zabezpechennya_yakosti_osviti.pdf</w:t>
        </w:r>
      </w:hyperlink>
      <w:r w:rsidR="00AC1D90" w:rsidRPr="00F4477D">
        <w:rPr>
          <w:color w:val="000000"/>
          <w:sz w:val="28"/>
          <w:szCs w:val="28"/>
        </w:rPr>
        <w:t xml:space="preserve"> .</w:t>
      </w:r>
    </w:p>
    <w:p w14:paraId="6A3F5448" w14:textId="77777777" w:rsidR="00AC1D90" w:rsidRPr="00F4477D" w:rsidRDefault="006B7EB3" w:rsidP="002A0E31">
      <w:pPr>
        <w:pStyle w:val="af7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</w:rPr>
        <w:t>Положення про організацію виховної роботи в Одеській державній академії будівництва та архітектури</w:t>
      </w:r>
      <w:r w:rsidR="002A0E31">
        <w:rPr>
          <w:color w:val="000000"/>
          <w:sz w:val="28"/>
          <w:szCs w:val="28"/>
        </w:rPr>
        <w:t xml:space="preserve">. Протокол № 13 від 22.06.2017 </w:t>
      </w:r>
    </w:p>
    <w:p w14:paraId="1A91472B" w14:textId="77777777" w:rsidR="00AC1D90" w:rsidRPr="00F4477D" w:rsidRDefault="00F97220" w:rsidP="002A0E31">
      <w:pPr>
        <w:pStyle w:val="af7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8" w:history="1">
        <w:r w:rsidR="00AC1D90" w:rsidRPr="00F4477D">
          <w:rPr>
            <w:rStyle w:val="ab"/>
            <w:color w:val="000000"/>
            <w:sz w:val="28"/>
            <w:szCs w:val="28"/>
          </w:rPr>
          <w:t>https://odaba.edu.ua/upload/files/POLOZhENNYa_ODABA_VR.pdf</w:t>
        </w:r>
      </w:hyperlink>
      <w:r w:rsidR="00125DEC">
        <w:rPr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  <w:u w:val="single"/>
        </w:rPr>
        <w:t xml:space="preserve"> </w:t>
      </w:r>
      <w:r w:rsidR="00125DEC">
        <w:rPr>
          <w:color w:val="000000"/>
          <w:sz w:val="28"/>
          <w:szCs w:val="28"/>
          <w:u w:val="single"/>
        </w:rPr>
        <w:t xml:space="preserve"> </w:t>
      </w:r>
    </w:p>
    <w:p w14:paraId="5263FD82" w14:textId="77777777" w:rsidR="00AC1D90" w:rsidRPr="00F4477D" w:rsidRDefault="006B7EB3" w:rsidP="002A0E31">
      <w:pPr>
        <w:pStyle w:val="af7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</w:rPr>
        <w:t>Положення про академічну мобільність в Одеській державній академії будівництва та архітект</w:t>
      </w:r>
      <w:r w:rsidR="002A0E31">
        <w:rPr>
          <w:color w:val="000000"/>
          <w:sz w:val="28"/>
          <w:szCs w:val="28"/>
        </w:rPr>
        <w:t xml:space="preserve">ури. Протокол № 1 від 30.08.19 </w:t>
      </w:r>
    </w:p>
    <w:p w14:paraId="6101499A" w14:textId="77777777" w:rsidR="00AC1D90" w:rsidRPr="00F4477D" w:rsidRDefault="00F97220" w:rsidP="004218B4">
      <w:pPr>
        <w:pStyle w:val="af7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9" w:history="1">
        <w:r w:rsidR="00AC1D90" w:rsidRPr="00F4477D">
          <w:rPr>
            <w:rStyle w:val="ab"/>
            <w:color w:val="000000"/>
            <w:sz w:val="28"/>
            <w:szCs w:val="28"/>
          </w:rPr>
          <w:t>https://odaba.edu.ua/upload/files/Polozhennya_pro_akademichnu_mobilnist_1.pdf</w:t>
        </w:r>
      </w:hyperlink>
      <w:r w:rsidR="00125DEC">
        <w:rPr>
          <w:color w:val="000000"/>
          <w:sz w:val="28"/>
          <w:szCs w:val="28"/>
          <w:u w:val="single"/>
        </w:rPr>
        <w:t xml:space="preserve"> </w:t>
      </w:r>
    </w:p>
    <w:p w14:paraId="09718FEF" w14:textId="77777777" w:rsidR="00AC1D90" w:rsidRPr="00F4477D" w:rsidRDefault="006B7EB3" w:rsidP="002A0E31">
      <w:pPr>
        <w:pStyle w:val="af7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F4477D">
        <w:rPr>
          <w:color w:val="000000"/>
          <w:sz w:val="28"/>
          <w:szCs w:val="28"/>
        </w:rPr>
        <w:t xml:space="preserve"> </w:t>
      </w:r>
      <w:r w:rsidR="00AC1D90" w:rsidRPr="00F4477D">
        <w:rPr>
          <w:color w:val="000000"/>
          <w:sz w:val="28"/>
          <w:szCs w:val="28"/>
        </w:rPr>
        <w:t>Положення про систему оцінювання знань та вмінь студентів Одеської державної академії будівництва та архітектури</w:t>
      </w:r>
      <w:r w:rsidR="002A0E31">
        <w:rPr>
          <w:color w:val="000000"/>
          <w:sz w:val="28"/>
          <w:szCs w:val="28"/>
        </w:rPr>
        <w:t xml:space="preserve"> </w:t>
      </w:r>
    </w:p>
    <w:p w14:paraId="64AB8862" w14:textId="77777777" w:rsidR="006B7EB3" w:rsidRPr="00F4477D" w:rsidRDefault="00F97220" w:rsidP="004218B4">
      <w:pPr>
        <w:pStyle w:val="af7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40" w:history="1">
        <w:r w:rsidR="00125DEC" w:rsidRPr="00D91275">
          <w:rPr>
            <w:rStyle w:val="ab"/>
            <w:sz w:val="28"/>
            <w:szCs w:val="28"/>
          </w:rPr>
          <w:t>https://odaba.edu.ua/upload/files/Polozhennya_pro_sistemu_otsinyuvannya_znan_ta_vmin_studenti.pdf</w:t>
        </w:r>
      </w:hyperlink>
      <w:r w:rsidR="00125DEC">
        <w:rPr>
          <w:sz w:val="28"/>
          <w:szCs w:val="28"/>
        </w:rPr>
        <w:t xml:space="preserve"> </w:t>
      </w:r>
    </w:p>
    <w:p w14:paraId="239BF929" w14:textId="77777777" w:rsidR="00AC1D90" w:rsidRPr="00F4477D" w:rsidRDefault="006B7EB3" w:rsidP="004218B4">
      <w:pPr>
        <w:pStyle w:val="af7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477D">
        <w:rPr>
          <w:sz w:val="28"/>
          <w:szCs w:val="28"/>
        </w:rPr>
        <w:t xml:space="preserve">16. </w:t>
      </w:r>
      <w:r w:rsidR="00AC1D90" w:rsidRPr="00F4477D">
        <w:rPr>
          <w:color w:val="000000"/>
          <w:sz w:val="28"/>
          <w:szCs w:val="28"/>
        </w:rPr>
        <w:t xml:space="preserve">Статут Одеської державної академії будівництва та архітектури, затверджений наказом Міністерства освіти і науки України від 06.02.2017 № 175 </w:t>
      </w:r>
    </w:p>
    <w:p w14:paraId="31B26067" w14:textId="77777777" w:rsidR="00FD5509" w:rsidRPr="00AC1D90" w:rsidRDefault="00F97220" w:rsidP="002A0E31">
      <w:pPr>
        <w:pStyle w:val="Default"/>
        <w:tabs>
          <w:tab w:val="left" w:pos="142"/>
        </w:tabs>
        <w:contextualSpacing/>
        <w:jc w:val="both"/>
        <w:rPr>
          <w:color w:val="auto"/>
          <w:sz w:val="28"/>
          <w:szCs w:val="28"/>
          <w:lang w:val="uk-UA"/>
        </w:rPr>
      </w:pPr>
      <w:hyperlink r:id="rId41" w:history="1">
        <w:r w:rsidR="00AC1D90" w:rsidRPr="00F4477D">
          <w:rPr>
            <w:rStyle w:val="ab"/>
            <w:sz w:val="28"/>
            <w:szCs w:val="28"/>
          </w:rPr>
          <w:t>https</w:t>
        </w:r>
        <w:r w:rsidR="00AC1D90" w:rsidRPr="00F4477D">
          <w:rPr>
            <w:rStyle w:val="ab"/>
            <w:sz w:val="28"/>
            <w:szCs w:val="28"/>
            <w:lang w:val="uk-UA"/>
          </w:rPr>
          <w:t>://</w:t>
        </w:r>
        <w:r w:rsidR="00AC1D90" w:rsidRPr="00F4477D">
          <w:rPr>
            <w:rStyle w:val="ab"/>
            <w:sz w:val="28"/>
            <w:szCs w:val="28"/>
          </w:rPr>
          <w:t>odaba</w:t>
        </w:r>
        <w:r w:rsidR="00AC1D90" w:rsidRPr="00F4477D">
          <w:rPr>
            <w:rStyle w:val="ab"/>
            <w:sz w:val="28"/>
            <w:szCs w:val="28"/>
            <w:lang w:val="uk-UA"/>
          </w:rPr>
          <w:t>.</w:t>
        </w:r>
        <w:r w:rsidR="00AC1D90" w:rsidRPr="00F4477D">
          <w:rPr>
            <w:rStyle w:val="ab"/>
            <w:sz w:val="28"/>
            <w:szCs w:val="28"/>
          </w:rPr>
          <w:t>edu</w:t>
        </w:r>
        <w:r w:rsidR="00AC1D90" w:rsidRPr="00F4477D">
          <w:rPr>
            <w:rStyle w:val="ab"/>
            <w:sz w:val="28"/>
            <w:szCs w:val="28"/>
            <w:lang w:val="uk-UA"/>
          </w:rPr>
          <w:t>.</w:t>
        </w:r>
        <w:r w:rsidR="00AC1D90" w:rsidRPr="00F4477D">
          <w:rPr>
            <w:rStyle w:val="ab"/>
            <w:sz w:val="28"/>
            <w:szCs w:val="28"/>
          </w:rPr>
          <w:t>ua</w:t>
        </w:r>
        <w:r w:rsidR="00AC1D90" w:rsidRPr="00F4477D">
          <w:rPr>
            <w:rStyle w:val="ab"/>
            <w:sz w:val="28"/>
            <w:szCs w:val="28"/>
            <w:lang w:val="uk-UA"/>
          </w:rPr>
          <w:t>/</w:t>
        </w:r>
        <w:r w:rsidR="00AC1D90" w:rsidRPr="00F4477D">
          <w:rPr>
            <w:rStyle w:val="ab"/>
            <w:sz w:val="28"/>
            <w:szCs w:val="28"/>
          </w:rPr>
          <w:t>upload</w:t>
        </w:r>
        <w:r w:rsidR="00AC1D90" w:rsidRPr="00F4477D">
          <w:rPr>
            <w:rStyle w:val="ab"/>
            <w:sz w:val="28"/>
            <w:szCs w:val="28"/>
            <w:lang w:val="uk-UA"/>
          </w:rPr>
          <w:t>/</w:t>
        </w:r>
        <w:r w:rsidR="00AC1D90" w:rsidRPr="00F4477D">
          <w:rPr>
            <w:rStyle w:val="ab"/>
            <w:sz w:val="28"/>
            <w:szCs w:val="28"/>
          </w:rPr>
          <w:t>files</w:t>
        </w:r>
        <w:r w:rsidR="00AC1D90" w:rsidRPr="00F4477D">
          <w:rPr>
            <w:rStyle w:val="ab"/>
            <w:sz w:val="28"/>
            <w:szCs w:val="28"/>
            <w:lang w:val="uk-UA"/>
          </w:rPr>
          <w:t>/</w:t>
        </w:r>
        <w:r w:rsidR="00AC1D90" w:rsidRPr="00F4477D">
          <w:rPr>
            <w:rStyle w:val="ab"/>
            <w:sz w:val="28"/>
            <w:szCs w:val="28"/>
          </w:rPr>
          <w:t>Statut</w:t>
        </w:r>
        <w:r w:rsidR="00AC1D90" w:rsidRPr="00F4477D">
          <w:rPr>
            <w:rStyle w:val="ab"/>
            <w:sz w:val="28"/>
            <w:szCs w:val="28"/>
            <w:lang w:val="uk-UA"/>
          </w:rPr>
          <w:t>_</w:t>
        </w:r>
        <w:r w:rsidR="00AC1D90" w:rsidRPr="00F4477D">
          <w:rPr>
            <w:rStyle w:val="ab"/>
            <w:sz w:val="28"/>
            <w:szCs w:val="28"/>
          </w:rPr>
          <w:t>ODABA</w:t>
        </w:r>
        <w:r w:rsidR="00AC1D90" w:rsidRPr="00F4477D">
          <w:rPr>
            <w:rStyle w:val="ab"/>
            <w:sz w:val="28"/>
            <w:szCs w:val="28"/>
            <w:lang w:val="uk-UA"/>
          </w:rPr>
          <w:t>.</w:t>
        </w:r>
        <w:r w:rsidR="00AC1D90" w:rsidRPr="00F4477D">
          <w:rPr>
            <w:rStyle w:val="ab"/>
            <w:sz w:val="28"/>
            <w:szCs w:val="28"/>
          </w:rPr>
          <w:t>pdf</w:t>
        </w:r>
      </w:hyperlink>
      <w:r w:rsidR="00AC1D90" w:rsidRPr="00AC1D90">
        <w:rPr>
          <w:sz w:val="28"/>
          <w:szCs w:val="28"/>
          <w:u w:val="single"/>
          <w:lang w:val="uk-UA"/>
        </w:rPr>
        <w:t xml:space="preserve"> .</w:t>
      </w:r>
    </w:p>
    <w:p w14:paraId="23292656" w14:textId="77777777" w:rsidR="00FD5509" w:rsidRPr="0057572E" w:rsidRDefault="00FD5509" w:rsidP="00DE321D">
      <w:pPr>
        <w:pStyle w:val="Default"/>
        <w:tabs>
          <w:tab w:val="left" w:pos="142"/>
        </w:tabs>
        <w:spacing w:after="38"/>
        <w:jc w:val="right"/>
        <w:rPr>
          <w:sz w:val="28"/>
          <w:szCs w:val="28"/>
          <w:lang w:val="uk-UA"/>
        </w:rPr>
      </w:pPr>
    </w:p>
    <w:p w14:paraId="7CB07FB0" w14:textId="77777777" w:rsidR="002A1F02" w:rsidRPr="0057572E" w:rsidRDefault="002A1F02" w:rsidP="00DE321D">
      <w:pPr>
        <w:pStyle w:val="Default"/>
        <w:tabs>
          <w:tab w:val="left" w:pos="142"/>
        </w:tabs>
        <w:rPr>
          <w:sz w:val="28"/>
          <w:szCs w:val="28"/>
          <w:lang w:val="uk-UA"/>
        </w:rPr>
      </w:pPr>
    </w:p>
    <w:p w14:paraId="1A1F89F6" w14:textId="77777777" w:rsidR="00F04929" w:rsidRPr="0057572E" w:rsidRDefault="00F04929" w:rsidP="00DE321D">
      <w:pPr>
        <w:pStyle w:val="Default"/>
        <w:tabs>
          <w:tab w:val="left" w:pos="142"/>
        </w:tabs>
        <w:jc w:val="right"/>
        <w:rPr>
          <w:sz w:val="28"/>
          <w:szCs w:val="28"/>
          <w:lang w:val="uk-UA"/>
        </w:rPr>
      </w:pPr>
    </w:p>
    <w:p w14:paraId="46FC6222" w14:textId="77777777" w:rsidR="002A1F02" w:rsidRPr="0057572E" w:rsidRDefault="002A1F02" w:rsidP="00DE321D">
      <w:pPr>
        <w:pStyle w:val="Default"/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5B4D7BEE" w14:textId="77777777" w:rsidR="002A1F02" w:rsidRPr="0057572E" w:rsidRDefault="002A1F02" w:rsidP="00DE321D">
      <w:pPr>
        <w:pStyle w:val="Default"/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46984189" w14:textId="77777777" w:rsidR="002A1F02" w:rsidRPr="0057572E" w:rsidRDefault="002A1F02" w:rsidP="00DE321D">
      <w:pPr>
        <w:pStyle w:val="Default"/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14:paraId="5A170A12" w14:textId="77777777" w:rsidR="002A1F02" w:rsidRPr="0057572E" w:rsidRDefault="002A1F02" w:rsidP="00DE321D">
      <w:pPr>
        <w:pStyle w:val="Default"/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sectPr w:rsidR="002A1F02" w:rsidRPr="0057572E" w:rsidSect="00DE321D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Пользователь" w:date="2023-02-13T07:57:00Z" w:initials="П">
    <w:p w14:paraId="16C917FC" w14:textId="77777777" w:rsidR="00385D31" w:rsidRPr="00385D31" w:rsidRDefault="00385D31">
      <w:pPr>
        <w:pStyle w:val="af9"/>
        <w:rPr>
          <w:rFonts w:asciiTheme="minorHAnsi" w:hAnsiTheme="minorHAnsi"/>
          <w:lang w:val="uk-UA"/>
        </w:rPr>
      </w:pPr>
      <w:r>
        <w:rPr>
          <w:rStyle w:val="af8"/>
        </w:rPr>
        <w:annotationRef/>
      </w:r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>Сертифікат про акредитацію № </w:t>
      </w:r>
      <w:r>
        <w:rPr>
          <w:rFonts w:asciiTheme="minorHAnsi" w:hAnsiTheme="minorHAnsi"/>
          <w:i/>
          <w:iCs/>
          <w:color w:val="000000"/>
          <w:spacing w:val="3"/>
          <w:sz w:val="21"/>
          <w:szCs w:val="21"/>
          <w:shd w:val="clear" w:color="auto" w:fill="FFFFFF"/>
          <w:lang w:val="uk-UA"/>
        </w:rPr>
        <w:t>3696</w:t>
      </w:r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> від </w:t>
      </w:r>
      <w:r>
        <w:rPr>
          <w:rFonts w:asciiTheme="minorHAnsi" w:hAnsiTheme="minorHAnsi"/>
          <w:i/>
          <w:iCs/>
          <w:color w:val="000000"/>
          <w:spacing w:val="3"/>
          <w:sz w:val="21"/>
          <w:szCs w:val="21"/>
          <w:shd w:val="clear" w:color="auto" w:fill="FFFFFF"/>
          <w:lang w:val="uk-UA"/>
        </w:rPr>
        <w:t>13.12.</w:t>
      </w:r>
      <w:r>
        <w:rPr>
          <w:rFonts w:ascii="Helvetica" w:hAnsi="Helvetica"/>
          <w:i/>
          <w:iCs/>
          <w:color w:val="000000"/>
          <w:spacing w:val="3"/>
          <w:sz w:val="21"/>
          <w:szCs w:val="21"/>
          <w:shd w:val="clear" w:color="auto" w:fill="FFFFFF"/>
        </w:rPr>
        <w:t>202</w:t>
      </w:r>
      <w:r>
        <w:rPr>
          <w:rFonts w:asciiTheme="minorHAnsi" w:hAnsiTheme="minorHAnsi"/>
          <w:i/>
          <w:iCs/>
          <w:color w:val="000000"/>
          <w:spacing w:val="3"/>
          <w:sz w:val="21"/>
          <w:szCs w:val="21"/>
          <w:shd w:val="clear" w:color="auto" w:fill="FFFFFF"/>
          <w:lang w:val="uk-UA"/>
        </w:rPr>
        <w:t>2</w:t>
      </w:r>
      <w:r>
        <w:rPr>
          <w:rFonts w:ascii="Helvetica" w:hAnsi="Helvetica"/>
          <w:i/>
          <w:iCs/>
          <w:color w:val="000000"/>
          <w:spacing w:val="3"/>
          <w:sz w:val="21"/>
          <w:szCs w:val="21"/>
          <w:shd w:val="clear" w:color="auto" w:fill="FFFFFF"/>
        </w:rPr>
        <w:t xml:space="preserve"> року. Термін дії </w:t>
      </w:r>
      <w:r>
        <w:rPr>
          <w:rFonts w:asciiTheme="minorHAnsi" w:hAnsiTheme="minorHAnsi"/>
          <w:i/>
          <w:iCs/>
          <w:color w:val="000000"/>
          <w:spacing w:val="3"/>
          <w:sz w:val="21"/>
          <w:szCs w:val="21"/>
          <w:shd w:val="clear" w:color="auto" w:fill="FFFFFF"/>
          <w:lang w:val="uk-UA"/>
        </w:rPr>
        <w:t>01.07.2028р.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C917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1A7" w14:textId="77777777" w:rsidR="00F97220" w:rsidRDefault="00F97220" w:rsidP="00C30C4D">
      <w:pPr>
        <w:pStyle w:val="a4"/>
      </w:pPr>
      <w:r>
        <w:separator/>
      </w:r>
    </w:p>
  </w:endnote>
  <w:endnote w:type="continuationSeparator" w:id="0">
    <w:p w14:paraId="394D5A13" w14:textId="77777777" w:rsidR="00F97220" w:rsidRDefault="00F97220" w:rsidP="00C30C4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7E2B" w14:textId="77777777" w:rsidR="00385D31" w:rsidRDefault="00385D31">
    <w:pPr>
      <w:pStyle w:val="a8"/>
      <w:jc w:val="right"/>
    </w:pPr>
  </w:p>
  <w:p w14:paraId="00A23368" w14:textId="77777777" w:rsidR="00385D31" w:rsidRDefault="00385D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D690" w14:textId="77777777" w:rsidR="00F97220" w:rsidRDefault="00F97220" w:rsidP="00C30C4D">
      <w:pPr>
        <w:pStyle w:val="a4"/>
      </w:pPr>
      <w:r>
        <w:separator/>
      </w:r>
    </w:p>
  </w:footnote>
  <w:footnote w:type="continuationSeparator" w:id="0">
    <w:p w14:paraId="35394DAC" w14:textId="77777777" w:rsidR="00F97220" w:rsidRDefault="00F97220" w:rsidP="00C30C4D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D81" w14:textId="77777777" w:rsidR="00385D31" w:rsidRDefault="00385D31" w:rsidP="009A27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499770" w14:textId="77777777" w:rsidR="00385D31" w:rsidRDefault="00385D31" w:rsidP="00A648E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385D31" w:rsidRPr="00024C4B" w14:paraId="2151A900" w14:textId="77777777" w:rsidTr="00024C4B">
      <w:trPr>
        <w:trHeight w:val="145"/>
      </w:trPr>
      <w:tc>
        <w:tcPr>
          <w:tcW w:w="1667" w:type="pct"/>
        </w:tcPr>
        <w:p w14:paraId="4DCEDA3E" w14:textId="77777777" w:rsidR="00385D31" w:rsidRDefault="00385D31" w:rsidP="00024C4B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3974CB3" w14:textId="77777777" w:rsidR="00385D31" w:rsidRDefault="00385D31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2E663024" w14:textId="025E896C" w:rsidR="00385D31" w:rsidRPr="00024C4B" w:rsidRDefault="00385D31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024C4B">
            <w:fldChar w:fldCharType="begin"/>
          </w:r>
          <w:r w:rsidRPr="00024C4B">
            <w:instrText>PAGE   \* MERGEFORMAT</w:instrText>
          </w:r>
          <w:r w:rsidRPr="00024C4B">
            <w:fldChar w:fldCharType="separate"/>
          </w:r>
          <w:r w:rsidR="00337789">
            <w:rPr>
              <w:noProof/>
            </w:rPr>
            <w:t>17</w:t>
          </w:r>
          <w:r w:rsidRPr="00024C4B">
            <w:fldChar w:fldCharType="end"/>
          </w:r>
        </w:p>
      </w:tc>
    </w:tr>
  </w:tbl>
  <w:p w14:paraId="54CD2942" w14:textId="77777777" w:rsidR="00385D31" w:rsidRDefault="00385D31" w:rsidP="00024C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299"/>
    <w:multiLevelType w:val="hybridMultilevel"/>
    <w:tmpl w:val="46606198"/>
    <w:lvl w:ilvl="0" w:tplc="289061B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376B9C"/>
    <w:multiLevelType w:val="multilevel"/>
    <w:tmpl w:val="FE5A6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7069"/>
    <w:multiLevelType w:val="hybridMultilevel"/>
    <w:tmpl w:val="E52EB5C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9123B9"/>
    <w:multiLevelType w:val="hybridMultilevel"/>
    <w:tmpl w:val="74C2D804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E29"/>
    <w:multiLevelType w:val="multilevel"/>
    <w:tmpl w:val="E250B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507F6"/>
    <w:multiLevelType w:val="multilevel"/>
    <w:tmpl w:val="2460C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37B4B"/>
    <w:multiLevelType w:val="multilevel"/>
    <w:tmpl w:val="9E7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0B1A2E"/>
    <w:multiLevelType w:val="multilevel"/>
    <w:tmpl w:val="338C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B3523"/>
    <w:multiLevelType w:val="multilevel"/>
    <w:tmpl w:val="73309B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40242"/>
    <w:multiLevelType w:val="hybridMultilevel"/>
    <w:tmpl w:val="553EB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1C76"/>
    <w:multiLevelType w:val="hybridMultilevel"/>
    <w:tmpl w:val="AB4C0554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242CDB"/>
    <w:multiLevelType w:val="hybridMultilevel"/>
    <w:tmpl w:val="2F38E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74A"/>
    <w:multiLevelType w:val="hybridMultilevel"/>
    <w:tmpl w:val="5BEAB0E0"/>
    <w:lvl w:ilvl="0" w:tplc="9BD6D7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1F59"/>
    <w:multiLevelType w:val="hybridMultilevel"/>
    <w:tmpl w:val="11AEB2B8"/>
    <w:lvl w:ilvl="0" w:tplc="B08676F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23949"/>
    <w:multiLevelType w:val="hybridMultilevel"/>
    <w:tmpl w:val="6A883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3F73"/>
    <w:multiLevelType w:val="multilevel"/>
    <w:tmpl w:val="A40A7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34A5A"/>
    <w:multiLevelType w:val="multilevel"/>
    <w:tmpl w:val="439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86D52"/>
    <w:multiLevelType w:val="multilevel"/>
    <w:tmpl w:val="79F2D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501CC"/>
    <w:multiLevelType w:val="multilevel"/>
    <w:tmpl w:val="9E7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605C23"/>
    <w:multiLevelType w:val="hybridMultilevel"/>
    <w:tmpl w:val="F954CBE8"/>
    <w:lvl w:ilvl="0" w:tplc="1132E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35C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24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166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5C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C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30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DC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B6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40664B4A"/>
    <w:multiLevelType w:val="hybridMultilevel"/>
    <w:tmpl w:val="56BE1560"/>
    <w:lvl w:ilvl="0" w:tplc="C3F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3DB"/>
    <w:multiLevelType w:val="multilevel"/>
    <w:tmpl w:val="2A7C4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E5207"/>
    <w:multiLevelType w:val="multilevel"/>
    <w:tmpl w:val="1D744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20F4C"/>
    <w:multiLevelType w:val="hybridMultilevel"/>
    <w:tmpl w:val="E0ACE970"/>
    <w:lvl w:ilvl="0" w:tplc="04AEF18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D1005B"/>
    <w:multiLevelType w:val="hybridMultilevel"/>
    <w:tmpl w:val="304E949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2ED8"/>
    <w:multiLevelType w:val="multilevel"/>
    <w:tmpl w:val="925A2F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E249D1"/>
    <w:multiLevelType w:val="multilevel"/>
    <w:tmpl w:val="40045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E44F5"/>
    <w:multiLevelType w:val="hybridMultilevel"/>
    <w:tmpl w:val="AEA23134"/>
    <w:lvl w:ilvl="0" w:tplc="11BA4EB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42AA2"/>
    <w:multiLevelType w:val="hybridMultilevel"/>
    <w:tmpl w:val="9FC25DAC"/>
    <w:lvl w:ilvl="0" w:tplc="2890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1537"/>
    <w:multiLevelType w:val="hybridMultilevel"/>
    <w:tmpl w:val="1382A07A"/>
    <w:lvl w:ilvl="0" w:tplc="AC2A7638">
      <w:start w:val="1"/>
      <w:numFmt w:val="bullet"/>
      <w:lvlText w:val="-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62663D7D"/>
    <w:multiLevelType w:val="multilevel"/>
    <w:tmpl w:val="4BE88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5001B"/>
    <w:multiLevelType w:val="hybridMultilevel"/>
    <w:tmpl w:val="EBDAAA9A"/>
    <w:lvl w:ilvl="0" w:tplc="BB343BAE">
      <w:start w:val="1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2B76"/>
    <w:multiLevelType w:val="hybridMultilevel"/>
    <w:tmpl w:val="48B6ED0A"/>
    <w:lvl w:ilvl="0" w:tplc="873C9C2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7BD0FAF"/>
    <w:multiLevelType w:val="hybridMultilevel"/>
    <w:tmpl w:val="FCA27C1A"/>
    <w:lvl w:ilvl="0" w:tplc="841CABB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16276E"/>
    <w:multiLevelType w:val="hybridMultilevel"/>
    <w:tmpl w:val="002C16E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43815"/>
    <w:multiLevelType w:val="multilevel"/>
    <w:tmpl w:val="8BD27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C94AE3"/>
    <w:multiLevelType w:val="hybridMultilevel"/>
    <w:tmpl w:val="2444C598"/>
    <w:lvl w:ilvl="0" w:tplc="BE789C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C74E8"/>
    <w:multiLevelType w:val="hybridMultilevel"/>
    <w:tmpl w:val="9132CD42"/>
    <w:lvl w:ilvl="0" w:tplc="6C4E837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163"/>
    <w:multiLevelType w:val="hybridMultilevel"/>
    <w:tmpl w:val="D512A9C8"/>
    <w:lvl w:ilvl="0" w:tplc="C1D6B22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0" w15:restartNumberingAfterBreak="0">
    <w:nsid w:val="709A116C"/>
    <w:multiLevelType w:val="hybridMultilevel"/>
    <w:tmpl w:val="413E7DDC"/>
    <w:lvl w:ilvl="0" w:tplc="DBE6A5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E4FAC"/>
    <w:multiLevelType w:val="hybridMultilevel"/>
    <w:tmpl w:val="8F7297A8"/>
    <w:lvl w:ilvl="0" w:tplc="11BA4EBA">
      <w:numFmt w:val="bullet"/>
      <w:lvlText w:val="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4761191"/>
    <w:multiLevelType w:val="hybridMultilevel"/>
    <w:tmpl w:val="0A3635FA"/>
    <w:lvl w:ilvl="0" w:tplc="00000002">
      <w:start w:val="1"/>
      <w:numFmt w:val="bullet"/>
      <w:lvlText w:val=""/>
      <w:lvlJc w:val="left"/>
      <w:pPr>
        <w:ind w:left="114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7CC0CEB"/>
    <w:multiLevelType w:val="hybridMultilevel"/>
    <w:tmpl w:val="67F21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726A"/>
    <w:multiLevelType w:val="hybridMultilevel"/>
    <w:tmpl w:val="1F3CACD6"/>
    <w:lvl w:ilvl="0" w:tplc="AC2A7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D0EC5"/>
    <w:multiLevelType w:val="hybridMultilevel"/>
    <w:tmpl w:val="7C985B3E"/>
    <w:lvl w:ilvl="0" w:tplc="11BA4EBA">
      <w:numFmt w:val="bullet"/>
      <w:lvlText w:val="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5"/>
  </w:num>
  <w:num w:numId="4">
    <w:abstractNumId w:val="17"/>
  </w:num>
  <w:num w:numId="5">
    <w:abstractNumId w:val="19"/>
  </w:num>
  <w:num w:numId="6">
    <w:abstractNumId w:val="6"/>
  </w:num>
  <w:num w:numId="7">
    <w:abstractNumId w:val="13"/>
  </w:num>
  <w:num w:numId="8">
    <w:abstractNumId w:val="10"/>
  </w:num>
  <w:num w:numId="9">
    <w:abstractNumId w:val="21"/>
  </w:num>
  <w:num w:numId="10">
    <w:abstractNumId w:val="0"/>
  </w:num>
  <w:num w:numId="11">
    <w:abstractNumId w:val="29"/>
  </w:num>
  <w:num w:numId="12">
    <w:abstractNumId w:val="3"/>
  </w:num>
  <w:num w:numId="13">
    <w:abstractNumId w:val="28"/>
  </w:num>
  <w:num w:numId="14">
    <w:abstractNumId w:val="45"/>
  </w:num>
  <w:num w:numId="15">
    <w:abstractNumId w:val="20"/>
  </w:num>
  <w:num w:numId="16">
    <w:abstractNumId w:val="41"/>
  </w:num>
  <w:num w:numId="17">
    <w:abstractNumId w:val="18"/>
  </w:num>
  <w:num w:numId="1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8"/>
  </w:num>
  <w:num w:numId="21">
    <w:abstractNumId w:val="32"/>
  </w:num>
  <w:num w:numId="22">
    <w:abstractNumId w:val="42"/>
  </w:num>
  <w:num w:numId="23">
    <w:abstractNumId w:val="25"/>
  </w:num>
  <w:num w:numId="24">
    <w:abstractNumId w:val="11"/>
  </w:num>
  <w:num w:numId="25">
    <w:abstractNumId w:val="44"/>
  </w:num>
  <w:num w:numId="26">
    <w:abstractNumId w:val="30"/>
  </w:num>
  <w:num w:numId="27">
    <w:abstractNumId w:val="26"/>
  </w:num>
  <w:num w:numId="28">
    <w:abstractNumId w:val="37"/>
  </w:num>
  <w:num w:numId="29">
    <w:abstractNumId w:val="9"/>
  </w:num>
  <w:num w:numId="30">
    <w:abstractNumId w:val="43"/>
  </w:num>
  <w:num w:numId="31">
    <w:abstractNumId w:val="14"/>
  </w:num>
  <w:num w:numId="32">
    <w:abstractNumId w:val="16"/>
  </w:num>
  <w:num w:numId="33">
    <w:abstractNumId w:val="7"/>
  </w:num>
  <w:num w:numId="34">
    <w:abstractNumId w:val="27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decimal"/>
        <w:lvlText w:val="%1."/>
        <w:lvlJc w:val="left"/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1"/>
    <w:lvlOverride w:ilvl="0">
      <w:lvl w:ilvl="0">
        <w:numFmt w:val="decimal"/>
        <w:lvlText w:val="%1."/>
        <w:lvlJc w:val="left"/>
      </w:lvl>
    </w:lvlOverride>
  </w:num>
  <w:num w:numId="38">
    <w:abstractNumId w:val="36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4"/>
    <w:lvlOverride w:ilvl="0">
      <w:lvl w:ilvl="0">
        <w:numFmt w:val="decimal"/>
        <w:lvlText w:val="%1."/>
        <w:lvlJc w:val="left"/>
      </w:lvl>
    </w:lvlOverride>
  </w:num>
  <w:num w:numId="41">
    <w:abstractNumId w:val="31"/>
    <w:lvlOverride w:ilvl="0">
      <w:lvl w:ilvl="0">
        <w:numFmt w:val="decimal"/>
        <w:lvlText w:val="%1."/>
        <w:lvlJc w:val="left"/>
      </w:lvl>
    </w:lvlOverride>
  </w:num>
  <w:num w:numId="42">
    <w:abstractNumId w:val="23"/>
    <w:lvlOverride w:ilvl="0">
      <w:lvl w:ilvl="0">
        <w:numFmt w:val="decimal"/>
        <w:lvlText w:val="%1."/>
        <w:lvlJc w:val="left"/>
      </w:lvl>
    </w:lvlOverride>
  </w:num>
  <w:num w:numId="43">
    <w:abstractNumId w:val="35"/>
  </w:num>
  <w:num w:numId="44">
    <w:abstractNumId w:val="2"/>
  </w:num>
  <w:num w:numId="45">
    <w:abstractNumId w:val="2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13"/>
    <w:rsid w:val="00000E80"/>
    <w:rsid w:val="00001277"/>
    <w:rsid w:val="0000136A"/>
    <w:rsid w:val="00002553"/>
    <w:rsid w:val="0000670F"/>
    <w:rsid w:val="00006D2C"/>
    <w:rsid w:val="00007AE6"/>
    <w:rsid w:val="000125DD"/>
    <w:rsid w:val="00012B84"/>
    <w:rsid w:val="00013611"/>
    <w:rsid w:val="000136B0"/>
    <w:rsid w:val="000145CB"/>
    <w:rsid w:val="00014D00"/>
    <w:rsid w:val="00015AD0"/>
    <w:rsid w:val="0002036D"/>
    <w:rsid w:val="000226FC"/>
    <w:rsid w:val="00024C4B"/>
    <w:rsid w:val="000257BA"/>
    <w:rsid w:val="00025971"/>
    <w:rsid w:val="0002658A"/>
    <w:rsid w:val="00026C45"/>
    <w:rsid w:val="00026CAA"/>
    <w:rsid w:val="00027BFA"/>
    <w:rsid w:val="00034D8D"/>
    <w:rsid w:val="00037BF4"/>
    <w:rsid w:val="00037F69"/>
    <w:rsid w:val="00041DAF"/>
    <w:rsid w:val="00044321"/>
    <w:rsid w:val="000447C1"/>
    <w:rsid w:val="0004624E"/>
    <w:rsid w:val="00046CE0"/>
    <w:rsid w:val="00047E65"/>
    <w:rsid w:val="00053A33"/>
    <w:rsid w:val="00053BCA"/>
    <w:rsid w:val="00053F16"/>
    <w:rsid w:val="00054B9A"/>
    <w:rsid w:val="00055153"/>
    <w:rsid w:val="00056184"/>
    <w:rsid w:val="00056564"/>
    <w:rsid w:val="00057AC7"/>
    <w:rsid w:val="00061A82"/>
    <w:rsid w:val="00062833"/>
    <w:rsid w:val="00063689"/>
    <w:rsid w:val="0006521D"/>
    <w:rsid w:val="00065536"/>
    <w:rsid w:val="0006671B"/>
    <w:rsid w:val="0006694C"/>
    <w:rsid w:val="00067857"/>
    <w:rsid w:val="0007134C"/>
    <w:rsid w:val="0007230A"/>
    <w:rsid w:val="00072E09"/>
    <w:rsid w:val="00073AED"/>
    <w:rsid w:val="000744DC"/>
    <w:rsid w:val="00077B6B"/>
    <w:rsid w:val="00083183"/>
    <w:rsid w:val="00083E9A"/>
    <w:rsid w:val="00084F11"/>
    <w:rsid w:val="0008756A"/>
    <w:rsid w:val="000879C1"/>
    <w:rsid w:val="000941E7"/>
    <w:rsid w:val="00095A0C"/>
    <w:rsid w:val="000967BF"/>
    <w:rsid w:val="00097745"/>
    <w:rsid w:val="00097AEC"/>
    <w:rsid w:val="000A0709"/>
    <w:rsid w:val="000A18B0"/>
    <w:rsid w:val="000A2A58"/>
    <w:rsid w:val="000A5248"/>
    <w:rsid w:val="000A62A5"/>
    <w:rsid w:val="000A6CC8"/>
    <w:rsid w:val="000A7942"/>
    <w:rsid w:val="000B0007"/>
    <w:rsid w:val="000B05DF"/>
    <w:rsid w:val="000B2CE0"/>
    <w:rsid w:val="000B338E"/>
    <w:rsid w:val="000B339B"/>
    <w:rsid w:val="000B3E97"/>
    <w:rsid w:val="000B42AF"/>
    <w:rsid w:val="000B44D0"/>
    <w:rsid w:val="000B7480"/>
    <w:rsid w:val="000B79F5"/>
    <w:rsid w:val="000C09AA"/>
    <w:rsid w:val="000C3188"/>
    <w:rsid w:val="000C31B2"/>
    <w:rsid w:val="000C3DDE"/>
    <w:rsid w:val="000C58E9"/>
    <w:rsid w:val="000C623A"/>
    <w:rsid w:val="000D2FD9"/>
    <w:rsid w:val="000D32FD"/>
    <w:rsid w:val="000D4AC2"/>
    <w:rsid w:val="000D50C6"/>
    <w:rsid w:val="000D622C"/>
    <w:rsid w:val="000E07FC"/>
    <w:rsid w:val="000E0AEC"/>
    <w:rsid w:val="000E0D14"/>
    <w:rsid w:val="000E14DF"/>
    <w:rsid w:val="000E2516"/>
    <w:rsid w:val="000E444E"/>
    <w:rsid w:val="000E4F9F"/>
    <w:rsid w:val="000E7AC7"/>
    <w:rsid w:val="000F05A3"/>
    <w:rsid w:val="000F1CDE"/>
    <w:rsid w:val="000F2108"/>
    <w:rsid w:val="000F2D25"/>
    <w:rsid w:val="000F3803"/>
    <w:rsid w:val="000F3AD2"/>
    <w:rsid w:val="000F3C59"/>
    <w:rsid w:val="000F431A"/>
    <w:rsid w:val="000F4BFD"/>
    <w:rsid w:val="0010080C"/>
    <w:rsid w:val="0010200C"/>
    <w:rsid w:val="001063D7"/>
    <w:rsid w:val="0010658D"/>
    <w:rsid w:val="00111B75"/>
    <w:rsid w:val="00111E84"/>
    <w:rsid w:val="001132FD"/>
    <w:rsid w:val="0011467A"/>
    <w:rsid w:val="00115458"/>
    <w:rsid w:val="00115D14"/>
    <w:rsid w:val="00116582"/>
    <w:rsid w:val="00120322"/>
    <w:rsid w:val="001234F8"/>
    <w:rsid w:val="00124F59"/>
    <w:rsid w:val="001255A2"/>
    <w:rsid w:val="00125727"/>
    <w:rsid w:val="00125B7E"/>
    <w:rsid w:val="00125CFA"/>
    <w:rsid w:val="00125DEC"/>
    <w:rsid w:val="001264B0"/>
    <w:rsid w:val="00126AD9"/>
    <w:rsid w:val="0013025F"/>
    <w:rsid w:val="001310FD"/>
    <w:rsid w:val="0013187D"/>
    <w:rsid w:val="00131A1B"/>
    <w:rsid w:val="00133A60"/>
    <w:rsid w:val="00135641"/>
    <w:rsid w:val="00137252"/>
    <w:rsid w:val="001374CA"/>
    <w:rsid w:val="00137A4F"/>
    <w:rsid w:val="001404FD"/>
    <w:rsid w:val="001417BD"/>
    <w:rsid w:val="00142742"/>
    <w:rsid w:val="001451D5"/>
    <w:rsid w:val="0014589B"/>
    <w:rsid w:val="00146920"/>
    <w:rsid w:val="00153782"/>
    <w:rsid w:val="00154A82"/>
    <w:rsid w:val="00155099"/>
    <w:rsid w:val="001569B5"/>
    <w:rsid w:val="00157F96"/>
    <w:rsid w:val="00160C1C"/>
    <w:rsid w:val="00161D22"/>
    <w:rsid w:val="00162275"/>
    <w:rsid w:val="00162530"/>
    <w:rsid w:val="001636A0"/>
    <w:rsid w:val="001664BE"/>
    <w:rsid w:val="0016654F"/>
    <w:rsid w:val="00167580"/>
    <w:rsid w:val="001707B1"/>
    <w:rsid w:val="001709EC"/>
    <w:rsid w:val="00170AA0"/>
    <w:rsid w:val="001711B6"/>
    <w:rsid w:val="00171657"/>
    <w:rsid w:val="00172775"/>
    <w:rsid w:val="0017286D"/>
    <w:rsid w:val="001730FB"/>
    <w:rsid w:val="001736DC"/>
    <w:rsid w:val="00176046"/>
    <w:rsid w:val="00177664"/>
    <w:rsid w:val="00180C82"/>
    <w:rsid w:val="00185173"/>
    <w:rsid w:val="001860CB"/>
    <w:rsid w:val="00190144"/>
    <w:rsid w:val="00190335"/>
    <w:rsid w:val="001903D4"/>
    <w:rsid w:val="00192752"/>
    <w:rsid w:val="00194033"/>
    <w:rsid w:val="001950EE"/>
    <w:rsid w:val="001951D8"/>
    <w:rsid w:val="00195917"/>
    <w:rsid w:val="00197797"/>
    <w:rsid w:val="001A0F6A"/>
    <w:rsid w:val="001A44A9"/>
    <w:rsid w:val="001A6AA8"/>
    <w:rsid w:val="001A6E91"/>
    <w:rsid w:val="001B1EB3"/>
    <w:rsid w:val="001B576D"/>
    <w:rsid w:val="001B5D08"/>
    <w:rsid w:val="001B70E3"/>
    <w:rsid w:val="001C0AFD"/>
    <w:rsid w:val="001C102D"/>
    <w:rsid w:val="001C1809"/>
    <w:rsid w:val="001C2095"/>
    <w:rsid w:val="001C26DF"/>
    <w:rsid w:val="001C3987"/>
    <w:rsid w:val="001C6447"/>
    <w:rsid w:val="001C6AE9"/>
    <w:rsid w:val="001C6D4E"/>
    <w:rsid w:val="001D05AD"/>
    <w:rsid w:val="001D0B27"/>
    <w:rsid w:val="001D1ECC"/>
    <w:rsid w:val="001D4962"/>
    <w:rsid w:val="001D6A01"/>
    <w:rsid w:val="001D6BE0"/>
    <w:rsid w:val="001D6FEC"/>
    <w:rsid w:val="001D7703"/>
    <w:rsid w:val="001E114C"/>
    <w:rsid w:val="001E2924"/>
    <w:rsid w:val="001E4607"/>
    <w:rsid w:val="001E58E1"/>
    <w:rsid w:val="001E65C1"/>
    <w:rsid w:val="001E735A"/>
    <w:rsid w:val="001E7C03"/>
    <w:rsid w:val="001E7F6A"/>
    <w:rsid w:val="001F00E0"/>
    <w:rsid w:val="001F1E13"/>
    <w:rsid w:val="001F1EE2"/>
    <w:rsid w:val="001F25CE"/>
    <w:rsid w:val="001F2820"/>
    <w:rsid w:val="001F2B66"/>
    <w:rsid w:val="001F3D72"/>
    <w:rsid w:val="001F3F34"/>
    <w:rsid w:val="001F44F0"/>
    <w:rsid w:val="001F53D5"/>
    <w:rsid w:val="0020054D"/>
    <w:rsid w:val="002024D3"/>
    <w:rsid w:val="0020534B"/>
    <w:rsid w:val="002106E5"/>
    <w:rsid w:val="00212465"/>
    <w:rsid w:val="00212902"/>
    <w:rsid w:val="002129C7"/>
    <w:rsid w:val="00214BAD"/>
    <w:rsid w:val="00215273"/>
    <w:rsid w:val="002167EE"/>
    <w:rsid w:val="002179E9"/>
    <w:rsid w:val="002209E0"/>
    <w:rsid w:val="002213DE"/>
    <w:rsid w:val="00221C3E"/>
    <w:rsid w:val="00222353"/>
    <w:rsid w:val="00222EAB"/>
    <w:rsid w:val="00223096"/>
    <w:rsid w:val="00223500"/>
    <w:rsid w:val="00224AA9"/>
    <w:rsid w:val="002256E0"/>
    <w:rsid w:val="00225DC8"/>
    <w:rsid w:val="00225E0F"/>
    <w:rsid w:val="00225E59"/>
    <w:rsid w:val="00225FDC"/>
    <w:rsid w:val="00226072"/>
    <w:rsid w:val="0022626C"/>
    <w:rsid w:val="002307A8"/>
    <w:rsid w:val="00232DB2"/>
    <w:rsid w:val="00233760"/>
    <w:rsid w:val="00235C6C"/>
    <w:rsid w:val="00236ABF"/>
    <w:rsid w:val="00237337"/>
    <w:rsid w:val="00237A30"/>
    <w:rsid w:val="00242EF0"/>
    <w:rsid w:val="0024534F"/>
    <w:rsid w:val="00246EAC"/>
    <w:rsid w:val="00247568"/>
    <w:rsid w:val="00247F7F"/>
    <w:rsid w:val="00250AEF"/>
    <w:rsid w:val="00250EFC"/>
    <w:rsid w:val="00251327"/>
    <w:rsid w:val="002518EE"/>
    <w:rsid w:val="00251B68"/>
    <w:rsid w:val="00253FA4"/>
    <w:rsid w:val="00254633"/>
    <w:rsid w:val="00256ED9"/>
    <w:rsid w:val="0025755F"/>
    <w:rsid w:val="00257E92"/>
    <w:rsid w:val="00261421"/>
    <w:rsid w:val="002619C3"/>
    <w:rsid w:val="0026318C"/>
    <w:rsid w:val="00263C2D"/>
    <w:rsid w:val="00265B87"/>
    <w:rsid w:val="00266E00"/>
    <w:rsid w:val="00270DEF"/>
    <w:rsid w:val="00271BB5"/>
    <w:rsid w:val="00277E27"/>
    <w:rsid w:val="002809E6"/>
    <w:rsid w:val="00280C32"/>
    <w:rsid w:val="0028201F"/>
    <w:rsid w:val="00286915"/>
    <w:rsid w:val="00290C12"/>
    <w:rsid w:val="0029200D"/>
    <w:rsid w:val="00292710"/>
    <w:rsid w:val="002928BD"/>
    <w:rsid w:val="00294C32"/>
    <w:rsid w:val="00296682"/>
    <w:rsid w:val="00296D81"/>
    <w:rsid w:val="002A0144"/>
    <w:rsid w:val="002A039B"/>
    <w:rsid w:val="002A0E31"/>
    <w:rsid w:val="002A106F"/>
    <w:rsid w:val="002A1F02"/>
    <w:rsid w:val="002A2863"/>
    <w:rsid w:val="002A3E3D"/>
    <w:rsid w:val="002A45C7"/>
    <w:rsid w:val="002A6BAC"/>
    <w:rsid w:val="002A7277"/>
    <w:rsid w:val="002B1C67"/>
    <w:rsid w:val="002B1D77"/>
    <w:rsid w:val="002B1EC7"/>
    <w:rsid w:val="002B335E"/>
    <w:rsid w:val="002B3EF8"/>
    <w:rsid w:val="002B58FA"/>
    <w:rsid w:val="002B5E49"/>
    <w:rsid w:val="002B6AAD"/>
    <w:rsid w:val="002C0CE9"/>
    <w:rsid w:val="002C1C50"/>
    <w:rsid w:val="002C2098"/>
    <w:rsid w:val="002C2206"/>
    <w:rsid w:val="002C2D2D"/>
    <w:rsid w:val="002C334A"/>
    <w:rsid w:val="002C3ADB"/>
    <w:rsid w:val="002C5145"/>
    <w:rsid w:val="002C7044"/>
    <w:rsid w:val="002C78FD"/>
    <w:rsid w:val="002C7E2F"/>
    <w:rsid w:val="002D0BF9"/>
    <w:rsid w:val="002D0D3A"/>
    <w:rsid w:val="002D19B5"/>
    <w:rsid w:val="002D1E41"/>
    <w:rsid w:val="002D29AD"/>
    <w:rsid w:val="002D486C"/>
    <w:rsid w:val="002D50D7"/>
    <w:rsid w:val="002D5D5A"/>
    <w:rsid w:val="002D6B15"/>
    <w:rsid w:val="002D7072"/>
    <w:rsid w:val="002D7B25"/>
    <w:rsid w:val="002E07F2"/>
    <w:rsid w:val="002E14BC"/>
    <w:rsid w:val="002E1553"/>
    <w:rsid w:val="002E18A0"/>
    <w:rsid w:val="002E2554"/>
    <w:rsid w:val="002E2DC2"/>
    <w:rsid w:val="002E3E37"/>
    <w:rsid w:val="002E3EFE"/>
    <w:rsid w:val="002E44FC"/>
    <w:rsid w:val="002E521F"/>
    <w:rsid w:val="002E5222"/>
    <w:rsid w:val="002E5AC3"/>
    <w:rsid w:val="002E78E9"/>
    <w:rsid w:val="002F149D"/>
    <w:rsid w:val="002F1C11"/>
    <w:rsid w:val="002F314A"/>
    <w:rsid w:val="002F3C08"/>
    <w:rsid w:val="002F403C"/>
    <w:rsid w:val="00301638"/>
    <w:rsid w:val="00301FEE"/>
    <w:rsid w:val="00302524"/>
    <w:rsid w:val="00302E5B"/>
    <w:rsid w:val="00307230"/>
    <w:rsid w:val="00307A51"/>
    <w:rsid w:val="00310103"/>
    <w:rsid w:val="00310CE2"/>
    <w:rsid w:val="00310EEB"/>
    <w:rsid w:val="00311C77"/>
    <w:rsid w:val="0031262A"/>
    <w:rsid w:val="00313A90"/>
    <w:rsid w:val="003141B8"/>
    <w:rsid w:val="00316C6E"/>
    <w:rsid w:val="00325755"/>
    <w:rsid w:val="003258D8"/>
    <w:rsid w:val="003266EB"/>
    <w:rsid w:val="0032743F"/>
    <w:rsid w:val="00327D27"/>
    <w:rsid w:val="0033173F"/>
    <w:rsid w:val="00333777"/>
    <w:rsid w:val="0033377C"/>
    <w:rsid w:val="00334512"/>
    <w:rsid w:val="0033451D"/>
    <w:rsid w:val="0033658A"/>
    <w:rsid w:val="00337789"/>
    <w:rsid w:val="003406F1"/>
    <w:rsid w:val="00341816"/>
    <w:rsid w:val="00342215"/>
    <w:rsid w:val="003431E8"/>
    <w:rsid w:val="003438AD"/>
    <w:rsid w:val="00346830"/>
    <w:rsid w:val="00346907"/>
    <w:rsid w:val="00346EF8"/>
    <w:rsid w:val="003546B1"/>
    <w:rsid w:val="0035531D"/>
    <w:rsid w:val="003568BD"/>
    <w:rsid w:val="003573A5"/>
    <w:rsid w:val="00357518"/>
    <w:rsid w:val="00360048"/>
    <w:rsid w:val="00360CD4"/>
    <w:rsid w:val="00361AAC"/>
    <w:rsid w:val="00364A0E"/>
    <w:rsid w:val="00365385"/>
    <w:rsid w:val="003653A1"/>
    <w:rsid w:val="00370287"/>
    <w:rsid w:val="00376143"/>
    <w:rsid w:val="003762F5"/>
    <w:rsid w:val="00376D1A"/>
    <w:rsid w:val="00377041"/>
    <w:rsid w:val="00380B24"/>
    <w:rsid w:val="00381CE5"/>
    <w:rsid w:val="003820FF"/>
    <w:rsid w:val="00383825"/>
    <w:rsid w:val="003839F2"/>
    <w:rsid w:val="00383BA9"/>
    <w:rsid w:val="003852B6"/>
    <w:rsid w:val="00385953"/>
    <w:rsid w:val="00385D31"/>
    <w:rsid w:val="00385F08"/>
    <w:rsid w:val="00392147"/>
    <w:rsid w:val="003930BD"/>
    <w:rsid w:val="00395DF2"/>
    <w:rsid w:val="00396E25"/>
    <w:rsid w:val="00397C67"/>
    <w:rsid w:val="003A22D4"/>
    <w:rsid w:val="003A35CA"/>
    <w:rsid w:val="003A5BAC"/>
    <w:rsid w:val="003A7568"/>
    <w:rsid w:val="003B5A13"/>
    <w:rsid w:val="003B7AA6"/>
    <w:rsid w:val="003C0133"/>
    <w:rsid w:val="003C2996"/>
    <w:rsid w:val="003C590A"/>
    <w:rsid w:val="003D1CF8"/>
    <w:rsid w:val="003D36EF"/>
    <w:rsid w:val="003D6963"/>
    <w:rsid w:val="003D7034"/>
    <w:rsid w:val="003D78BA"/>
    <w:rsid w:val="003D7A88"/>
    <w:rsid w:val="003E06B7"/>
    <w:rsid w:val="003E0CFC"/>
    <w:rsid w:val="003E1672"/>
    <w:rsid w:val="003E2A8D"/>
    <w:rsid w:val="003E2F24"/>
    <w:rsid w:val="003E634B"/>
    <w:rsid w:val="003E66F1"/>
    <w:rsid w:val="003F1C53"/>
    <w:rsid w:val="003F2058"/>
    <w:rsid w:val="003F4CF7"/>
    <w:rsid w:val="003F5B16"/>
    <w:rsid w:val="003F5C46"/>
    <w:rsid w:val="003F7BA2"/>
    <w:rsid w:val="00400ABD"/>
    <w:rsid w:val="00400C69"/>
    <w:rsid w:val="00401B6F"/>
    <w:rsid w:val="00403728"/>
    <w:rsid w:val="00404F04"/>
    <w:rsid w:val="00410576"/>
    <w:rsid w:val="00411DEC"/>
    <w:rsid w:val="00412502"/>
    <w:rsid w:val="0041289B"/>
    <w:rsid w:val="00413A7C"/>
    <w:rsid w:val="004174DC"/>
    <w:rsid w:val="0042035B"/>
    <w:rsid w:val="004203D5"/>
    <w:rsid w:val="00420FE8"/>
    <w:rsid w:val="004218B4"/>
    <w:rsid w:val="004269F2"/>
    <w:rsid w:val="004272FF"/>
    <w:rsid w:val="0042778E"/>
    <w:rsid w:val="0042790D"/>
    <w:rsid w:val="00427ABE"/>
    <w:rsid w:val="0043009E"/>
    <w:rsid w:val="0043260B"/>
    <w:rsid w:val="004349B9"/>
    <w:rsid w:val="00435E1F"/>
    <w:rsid w:val="00436859"/>
    <w:rsid w:val="00437E90"/>
    <w:rsid w:val="00440303"/>
    <w:rsid w:val="004413BA"/>
    <w:rsid w:val="0044182D"/>
    <w:rsid w:val="00441AA1"/>
    <w:rsid w:val="00441B34"/>
    <w:rsid w:val="00442485"/>
    <w:rsid w:val="00443A55"/>
    <w:rsid w:val="00443B5E"/>
    <w:rsid w:val="00445C05"/>
    <w:rsid w:val="00445FAF"/>
    <w:rsid w:val="00446A8B"/>
    <w:rsid w:val="00446C9F"/>
    <w:rsid w:val="00452AFA"/>
    <w:rsid w:val="00455035"/>
    <w:rsid w:val="004559A5"/>
    <w:rsid w:val="00455BE5"/>
    <w:rsid w:val="00455D75"/>
    <w:rsid w:val="00456EAB"/>
    <w:rsid w:val="00457495"/>
    <w:rsid w:val="00457E0D"/>
    <w:rsid w:val="0046011B"/>
    <w:rsid w:val="004608B5"/>
    <w:rsid w:val="00461D4C"/>
    <w:rsid w:val="0046413C"/>
    <w:rsid w:val="00465520"/>
    <w:rsid w:val="00465E1B"/>
    <w:rsid w:val="0047063E"/>
    <w:rsid w:val="0047066B"/>
    <w:rsid w:val="00473DF0"/>
    <w:rsid w:val="004745B9"/>
    <w:rsid w:val="00475622"/>
    <w:rsid w:val="004768A8"/>
    <w:rsid w:val="00480838"/>
    <w:rsid w:val="00480B93"/>
    <w:rsid w:val="00481D5A"/>
    <w:rsid w:val="00481E5E"/>
    <w:rsid w:val="00482222"/>
    <w:rsid w:val="004854FA"/>
    <w:rsid w:val="004873FE"/>
    <w:rsid w:val="0048744A"/>
    <w:rsid w:val="004875CF"/>
    <w:rsid w:val="00491FA4"/>
    <w:rsid w:val="004939FE"/>
    <w:rsid w:val="00494EE3"/>
    <w:rsid w:val="0049504E"/>
    <w:rsid w:val="004976A2"/>
    <w:rsid w:val="00497E6D"/>
    <w:rsid w:val="004A109F"/>
    <w:rsid w:val="004A1AF6"/>
    <w:rsid w:val="004A24A3"/>
    <w:rsid w:val="004A2617"/>
    <w:rsid w:val="004A2C5D"/>
    <w:rsid w:val="004A3C40"/>
    <w:rsid w:val="004A4C70"/>
    <w:rsid w:val="004A64C3"/>
    <w:rsid w:val="004B0A13"/>
    <w:rsid w:val="004B156A"/>
    <w:rsid w:val="004B173F"/>
    <w:rsid w:val="004B18E3"/>
    <w:rsid w:val="004B2F48"/>
    <w:rsid w:val="004B4195"/>
    <w:rsid w:val="004B4717"/>
    <w:rsid w:val="004B51CE"/>
    <w:rsid w:val="004C1A0D"/>
    <w:rsid w:val="004C28AB"/>
    <w:rsid w:val="004C5191"/>
    <w:rsid w:val="004C631C"/>
    <w:rsid w:val="004C707B"/>
    <w:rsid w:val="004D01CC"/>
    <w:rsid w:val="004D132E"/>
    <w:rsid w:val="004D273E"/>
    <w:rsid w:val="004D2F55"/>
    <w:rsid w:val="004D446A"/>
    <w:rsid w:val="004D45BA"/>
    <w:rsid w:val="004D46E9"/>
    <w:rsid w:val="004D772A"/>
    <w:rsid w:val="004D7891"/>
    <w:rsid w:val="004D79DA"/>
    <w:rsid w:val="004E2751"/>
    <w:rsid w:val="004E2D89"/>
    <w:rsid w:val="004E2F8E"/>
    <w:rsid w:val="004E3F21"/>
    <w:rsid w:val="004E7138"/>
    <w:rsid w:val="004E7F86"/>
    <w:rsid w:val="004F02EB"/>
    <w:rsid w:val="004F051E"/>
    <w:rsid w:val="004F07BF"/>
    <w:rsid w:val="004F0AC0"/>
    <w:rsid w:val="004F1649"/>
    <w:rsid w:val="004F31E3"/>
    <w:rsid w:val="004F3256"/>
    <w:rsid w:val="004F3698"/>
    <w:rsid w:val="004F3CCD"/>
    <w:rsid w:val="004F592E"/>
    <w:rsid w:val="004F751B"/>
    <w:rsid w:val="00500A49"/>
    <w:rsid w:val="00500E27"/>
    <w:rsid w:val="0050110E"/>
    <w:rsid w:val="0050233B"/>
    <w:rsid w:val="00503979"/>
    <w:rsid w:val="00503FB9"/>
    <w:rsid w:val="00504F3C"/>
    <w:rsid w:val="00506045"/>
    <w:rsid w:val="005060AB"/>
    <w:rsid w:val="00507B05"/>
    <w:rsid w:val="00511F72"/>
    <w:rsid w:val="00514AA8"/>
    <w:rsid w:val="00516222"/>
    <w:rsid w:val="005230E6"/>
    <w:rsid w:val="00525BBD"/>
    <w:rsid w:val="005268E3"/>
    <w:rsid w:val="00527878"/>
    <w:rsid w:val="00527E4C"/>
    <w:rsid w:val="005303DF"/>
    <w:rsid w:val="005314C1"/>
    <w:rsid w:val="005314D7"/>
    <w:rsid w:val="00532929"/>
    <w:rsid w:val="00532B03"/>
    <w:rsid w:val="00533D17"/>
    <w:rsid w:val="00533DBD"/>
    <w:rsid w:val="00533E59"/>
    <w:rsid w:val="00537352"/>
    <w:rsid w:val="0054048C"/>
    <w:rsid w:val="005409FB"/>
    <w:rsid w:val="00540A38"/>
    <w:rsid w:val="00541438"/>
    <w:rsid w:val="00541902"/>
    <w:rsid w:val="00542685"/>
    <w:rsid w:val="00544163"/>
    <w:rsid w:val="0054610C"/>
    <w:rsid w:val="00553B71"/>
    <w:rsid w:val="0055721B"/>
    <w:rsid w:val="005574D8"/>
    <w:rsid w:val="0055776C"/>
    <w:rsid w:val="00561B87"/>
    <w:rsid w:val="0056216A"/>
    <w:rsid w:val="005643AC"/>
    <w:rsid w:val="00564F98"/>
    <w:rsid w:val="00565B3C"/>
    <w:rsid w:val="0056624C"/>
    <w:rsid w:val="00567064"/>
    <w:rsid w:val="005718C2"/>
    <w:rsid w:val="005742D2"/>
    <w:rsid w:val="00574E89"/>
    <w:rsid w:val="00575203"/>
    <w:rsid w:val="0057572E"/>
    <w:rsid w:val="00575848"/>
    <w:rsid w:val="00580297"/>
    <w:rsid w:val="005804CA"/>
    <w:rsid w:val="00581126"/>
    <w:rsid w:val="00581591"/>
    <w:rsid w:val="005820A7"/>
    <w:rsid w:val="005863E2"/>
    <w:rsid w:val="00587DB9"/>
    <w:rsid w:val="00590305"/>
    <w:rsid w:val="005920E3"/>
    <w:rsid w:val="00592175"/>
    <w:rsid w:val="0059307B"/>
    <w:rsid w:val="00593D6D"/>
    <w:rsid w:val="00594713"/>
    <w:rsid w:val="00595E18"/>
    <w:rsid w:val="00596E55"/>
    <w:rsid w:val="005A08EC"/>
    <w:rsid w:val="005A32EC"/>
    <w:rsid w:val="005A611A"/>
    <w:rsid w:val="005A7EE0"/>
    <w:rsid w:val="005B149C"/>
    <w:rsid w:val="005B2057"/>
    <w:rsid w:val="005B21CD"/>
    <w:rsid w:val="005B2818"/>
    <w:rsid w:val="005B30F1"/>
    <w:rsid w:val="005B4993"/>
    <w:rsid w:val="005B6FCB"/>
    <w:rsid w:val="005B7E39"/>
    <w:rsid w:val="005C06B6"/>
    <w:rsid w:val="005C11BC"/>
    <w:rsid w:val="005C251A"/>
    <w:rsid w:val="005C755E"/>
    <w:rsid w:val="005C7F86"/>
    <w:rsid w:val="005D33FD"/>
    <w:rsid w:val="005D3653"/>
    <w:rsid w:val="005D4E36"/>
    <w:rsid w:val="005D5D55"/>
    <w:rsid w:val="005D66EA"/>
    <w:rsid w:val="005D676F"/>
    <w:rsid w:val="005D732D"/>
    <w:rsid w:val="005D7C97"/>
    <w:rsid w:val="005E1B61"/>
    <w:rsid w:val="005E1EBC"/>
    <w:rsid w:val="005E554B"/>
    <w:rsid w:val="005E611D"/>
    <w:rsid w:val="005E67BE"/>
    <w:rsid w:val="005F2176"/>
    <w:rsid w:val="005F750E"/>
    <w:rsid w:val="00602F55"/>
    <w:rsid w:val="00604903"/>
    <w:rsid w:val="006079B1"/>
    <w:rsid w:val="006100C7"/>
    <w:rsid w:val="0061076E"/>
    <w:rsid w:val="0061081C"/>
    <w:rsid w:val="00610A39"/>
    <w:rsid w:val="006110C6"/>
    <w:rsid w:val="00611F55"/>
    <w:rsid w:val="006136C9"/>
    <w:rsid w:val="0061415F"/>
    <w:rsid w:val="00614A98"/>
    <w:rsid w:val="00615409"/>
    <w:rsid w:val="006155C5"/>
    <w:rsid w:val="00615D58"/>
    <w:rsid w:val="0061621F"/>
    <w:rsid w:val="00616A9E"/>
    <w:rsid w:val="006179C8"/>
    <w:rsid w:val="00621677"/>
    <w:rsid w:val="006222AD"/>
    <w:rsid w:val="00623054"/>
    <w:rsid w:val="00625C58"/>
    <w:rsid w:val="0062679A"/>
    <w:rsid w:val="00626A54"/>
    <w:rsid w:val="0063022A"/>
    <w:rsid w:val="00630729"/>
    <w:rsid w:val="0063073A"/>
    <w:rsid w:val="00633597"/>
    <w:rsid w:val="0063397B"/>
    <w:rsid w:val="00633B17"/>
    <w:rsid w:val="00635906"/>
    <w:rsid w:val="0064143A"/>
    <w:rsid w:val="00642EF4"/>
    <w:rsid w:val="00644804"/>
    <w:rsid w:val="00647178"/>
    <w:rsid w:val="00647CF7"/>
    <w:rsid w:val="00650DB5"/>
    <w:rsid w:val="0065508F"/>
    <w:rsid w:val="00655770"/>
    <w:rsid w:val="006562D0"/>
    <w:rsid w:val="006563E7"/>
    <w:rsid w:val="006617DE"/>
    <w:rsid w:val="00662042"/>
    <w:rsid w:val="006643A2"/>
    <w:rsid w:val="00665C1A"/>
    <w:rsid w:val="0066730B"/>
    <w:rsid w:val="006679EC"/>
    <w:rsid w:val="00673F98"/>
    <w:rsid w:val="00674D6D"/>
    <w:rsid w:val="00675C24"/>
    <w:rsid w:val="006815FF"/>
    <w:rsid w:val="00681BCE"/>
    <w:rsid w:val="00682C9A"/>
    <w:rsid w:val="006926E9"/>
    <w:rsid w:val="0069545E"/>
    <w:rsid w:val="00696A61"/>
    <w:rsid w:val="00696BC6"/>
    <w:rsid w:val="006A10DF"/>
    <w:rsid w:val="006A160E"/>
    <w:rsid w:val="006A1AA7"/>
    <w:rsid w:val="006A1CE5"/>
    <w:rsid w:val="006A1F96"/>
    <w:rsid w:val="006A28FB"/>
    <w:rsid w:val="006A46AC"/>
    <w:rsid w:val="006A4F77"/>
    <w:rsid w:val="006A53AE"/>
    <w:rsid w:val="006A5757"/>
    <w:rsid w:val="006A637D"/>
    <w:rsid w:val="006B1376"/>
    <w:rsid w:val="006B27EE"/>
    <w:rsid w:val="006B43E3"/>
    <w:rsid w:val="006B5228"/>
    <w:rsid w:val="006B75B4"/>
    <w:rsid w:val="006B7EB3"/>
    <w:rsid w:val="006C0360"/>
    <w:rsid w:val="006C11EE"/>
    <w:rsid w:val="006C12DF"/>
    <w:rsid w:val="006C17AE"/>
    <w:rsid w:val="006C243D"/>
    <w:rsid w:val="006C56C6"/>
    <w:rsid w:val="006C5C56"/>
    <w:rsid w:val="006C5E2C"/>
    <w:rsid w:val="006C6217"/>
    <w:rsid w:val="006C7FAB"/>
    <w:rsid w:val="006D0B3E"/>
    <w:rsid w:val="006D1388"/>
    <w:rsid w:val="006D1D26"/>
    <w:rsid w:val="006D237E"/>
    <w:rsid w:val="006D2D67"/>
    <w:rsid w:val="006D35C9"/>
    <w:rsid w:val="006D4E1D"/>
    <w:rsid w:val="006D5255"/>
    <w:rsid w:val="006D5D17"/>
    <w:rsid w:val="006D5DB6"/>
    <w:rsid w:val="006D624B"/>
    <w:rsid w:val="006D7780"/>
    <w:rsid w:val="006D7A1A"/>
    <w:rsid w:val="006E02B7"/>
    <w:rsid w:val="006E1217"/>
    <w:rsid w:val="006E368C"/>
    <w:rsid w:val="006E3987"/>
    <w:rsid w:val="006E4BE2"/>
    <w:rsid w:val="006E5A9A"/>
    <w:rsid w:val="006E5D74"/>
    <w:rsid w:val="006E5DDE"/>
    <w:rsid w:val="006E663C"/>
    <w:rsid w:val="006E6888"/>
    <w:rsid w:val="006F1412"/>
    <w:rsid w:val="006F35F4"/>
    <w:rsid w:val="006F5479"/>
    <w:rsid w:val="00703057"/>
    <w:rsid w:val="0070329F"/>
    <w:rsid w:val="00703782"/>
    <w:rsid w:val="00703D9E"/>
    <w:rsid w:val="00704DDB"/>
    <w:rsid w:val="00705307"/>
    <w:rsid w:val="00705621"/>
    <w:rsid w:val="0070596A"/>
    <w:rsid w:val="00706BB6"/>
    <w:rsid w:val="00707E79"/>
    <w:rsid w:val="007112C6"/>
    <w:rsid w:val="007125B8"/>
    <w:rsid w:val="007125CB"/>
    <w:rsid w:val="007126D8"/>
    <w:rsid w:val="00720BEC"/>
    <w:rsid w:val="00720FCB"/>
    <w:rsid w:val="007212F0"/>
    <w:rsid w:val="00721D35"/>
    <w:rsid w:val="00722461"/>
    <w:rsid w:val="00723F13"/>
    <w:rsid w:val="00726AFB"/>
    <w:rsid w:val="00727250"/>
    <w:rsid w:val="0073101E"/>
    <w:rsid w:val="00731258"/>
    <w:rsid w:val="0073196B"/>
    <w:rsid w:val="007327A8"/>
    <w:rsid w:val="007330B6"/>
    <w:rsid w:val="00733713"/>
    <w:rsid w:val="007340DF"/>
    <w:rsid w:val="0073610A"/>
    <w:rsid w:val="007364CF"/>
    <w:rsid w:val="007376D7"/>
    <w:rsid w:val="00740263"/>
    <w:rsid w:val="00740AE5"/>
    <w:rsid w:val="007414D9"/>
    <w:rsid w:val="00741703"/>
    <w:rsid w:val="00743ED4"/>
    <w:rsid w:val="00745E39"/>
    <w:rsid w:val="00746A74"/>
    <w:rsid w:val="007502F3"/>
    <w:rsid w:val="00753F66"/>
    <w:rsid w:val="00755E50"/>
    <w:rsid w:val="00756919"/>
    <w:rsid w:val="00757618"/>
    <w:rsid w:val="00760971"/>
    <w:rsid w:val="00761EF0"/>
    <w:rsid w:val="00763135"/>
    <w:rsid w:val="007666D0"/>
    <w:rsid w:val="00766FB7"/>
    <w:rsid w:val="00767273"/>
    <w:rsid w:val="007673D9"/>
    <w:rsid w:val="007723DA"/>
    <w:rsid w:val="00773801"/>
    <w:rsid w:val="00774453"/>
    <w:rsid w:val="00777628"/>
    <w:rsid w:val="00780029"/>
    <w:rsid w:val="00780818"/>
    <w:rsid w:val="0078383E"/>
    <w:rsid w:val="00784D98"/>
    <w:rsid w:val="007866C4"/>
    <w:rsid w:val="00786951"/>
    <w:rsid w:val="0078699C"/>
    <w:rsid w:val="00786D72"/>
    <w:rsid w:val="00787BF8"/>
    <w:rsid w:val="00790623"/>
    <w:rsid w:val="00791FBF"/>
    <w:rsid w:val="007949B0"/>
    <w:rsid w:val="0079512C"/>
    <w:rsid w:val="007953AB"/>
    <w:rsid w:val="00795A20"/>
    <w:rsid w:val="00796D04"/>
    <w:rsid w:val="00797E8C"/>
    <w:rsid w:val="007A0193"/>
    <w:rsid w:val="007A0FAA"/>
    <w:rsid w:val="007A132D"/>
    <w:rsid w:val="007A1F31"/>
    <w:rsid w:val="007A2119"/>
    <w:rsid w:val="007A3EE8"/>
    <w:rsid w:val="007A4D4C"/>
    <w:rsid w:val="007A576F"/>
    <w:rsid w:val="007A7F40"/>
    <w:rsid w:val="007B3004"/>
    <w:rsid w:val="007B3DCE"/>
    <w:rsid w:val="007B4E7B"/>
    <w:rsid w:val="007B559D"/>
    <w:rsid w:val="007B5965"/>
    <w:rsid w:val="007B6C1D"/>
    <w:rsid w:val="007B7771"/>
    <w:rsid w:val="007C0319"/>
    <w:rsid w:val="007C1138"/>
    <w:rsid w:val="007C1996"/>
    <w:rsid w:val="007C2005"/>
    <w:rsid w:val="007C4837"/>
    <w:rsid w:val="007C5AB9"/>
    <w:rsid w:val="007C5F82"/>
    <w:rsid w:val="007C7F79"/>
    <w:rsid w:val="007D04C3"/>
    <w:rsid w:val="007D2324"/>
    <w:rsid w:val="007D2510"/>
    <w:rsid w:val="007D448C"/>
    <w:rsid w:val="007E0A83"/>
    <w:rsid w:val="007E1D48"/>
    <w:rsid w:val="007E1E79"/>
    <w:rsid w:val="007E3CA9"/>
    <w:rsid w:val="007E6EC4"/>
    <w:rsid w:val="007E7E70"/>
    <w:rsid w:val="007F05A9"/>
    <w:rsid w:val="007F221A"/>
    <w:rsid w:val="007F2599"/>
    <w:rsid w:val="007F4B12"/>
    <w:rsid w:val="007F5333"/>
    <w:rsid w:val="007F5418"/>
    <w:rsid w:val="007F6567"/>
    <w:rsid w:val="007F7EB4"/>
    <w:rsid w:val="00800CDA"/>
    <w:rsid w:val="0080236E"/>
    <w:rsid w:val="00802840"/>
    <w:rsid w:val="00804701"/>
    <w:rsid w:val="00804781"/>
    <w:rsid w:val="00807036"/>
    <w:rsid w:val="008104F0"/>
    <w:rsid w:val="008121FA"/>
    <w:rsid w:val="00812255"/>
    <w:rsid w:val="008138D4"/>
    <w:rsid w:val="008147FB"/>
    <w:rsid w:val="00814ABA"/>
    <w:rsid w:val="008158B2"/>
    <w:rsid w:val="00815AB5"/>
    <w:rsid w:val="00820A6B"/>
    <w:rsid w:val="0082247D"/>
    <w:rsid w:val="008250B2"/>
    <w:rsid w:val="00825D74"/>
    <w:rsid w:val="008306A5"/>
    <w:rsid w:val="008325D6"/>
    <w:rsid w:val="00835150"/>
    <w:rsid w:val="0083543D"/>
    <w:rsid w:val="008356F7"/>
    <w:rsid w:val="00837134"/>
    <w:rsid w:val="00837747"/>
    <w:rsid w:val="008422B1"/>
    <w:rsid w:val="00843CDF"/>
    <w:rsid w:val="0084440B"/>
    <w:rsid w:val="00844818"/>
    <w:rsid w:val="00844881"/>
    <w:rsid w:val="008451F4"/>
    <w:rsid w:val="00845664"/>
    <w:rsid w:val="008476C4"/>
    <w:rsid w:val="00850362"/>
    <w:rsid w:val="00851609"/>
    <w:rsid w:val="00851859"/>
    <w:rsid w:val="00852A9E"/>
    <w:rsid w:val="0085319A"/>
    <w:rsid w:val="008547C8"/>
    <w:rsid w:val="00855A8C"/>
    <w:rsid w:val="008576C6"/>
    <w:rsid w:val="00862243"/>
    <w:rsid w:val="00863423"/>
    <w:rsid w:val="0086533F"/>
    <w:rsid w:val="008657B3"/>
    <w:rsid w:val="008663C8"/>
    <w:rsid w:val="00866CBE"/>
    <w:rsid w:val="008673FB"/>
    <w:rsid w:val="008734BF"/>
    <w:rsid w:val="00873B25"/>
    <w:rsid w:val="00873B27"/>
    <w:rsid w:val="008757B8"/>
    <w:rsid w:val="008802D4"/>
    <w:rsid w:val="00882AA5"/>
    <w:rsid w:val="008839D0"/>
    <w:rsid w:val="008854B3"/>
    <w:rsid w:val="00885BFD"/>
    <w:rsid w:val="00886091"/>
    <w:rsid w:val="008864BB"/>
    <w:rsid w:val="008877EC"/>
    <w:rsid w:val="00887CBF"/>
    <w:rsid w:val="00892464"/>
    <w:rsid w:val="00893693"/>
    <w:rsid w:val="00893C3A"/>
    <w:rsid w:val="00894463"/>
    <w:rsid w:val="00896258"/>
    <w:rsid w:val="008A07D1"/>
    <w:rsid w:val="008A14F8"/>
    <w:rsid w:val="008A1C08"/>
    <w:rsid w:val="008A3278"/>
    <w:rsid w:val="008A32F5"/>
    <w:rsid w:val="008A3646"/>
    <w:rsid w:val="008A48D4"/>
    <w:rsid w:val="008A4C17"/>
    <w:rsid w:val="008A54CE"/>
    <w:rsid w:val="008A5A15"/>
    <w:rsid w:val="008A6423"/>
    <w:rsid w:val="008A671A"/>
    <w:rsid w:val="008B078B"/>
    <w:rsid w:val="008B3565"/>
    <w:rsid w:val="008B3873"/>
    <w:rsid w:val="008C1037"/>
    <w:rsid w:val="008C11B7"/>
    <w:rsid w:val="008C1EB1"/>
    <w:rsid w:val="008C26FF"/>
    <w:rsid w:val="008C3BB7"/>
    <w:rsid w:val="008C3FB5"/>
    <w:rsid w:val="008C4156"/>
    <w:rsid w:val="008C4337"/>
    <w:rsid w:val="008C5588"/>
    <w:rsid w:val="008C58CB"/>
    <w:rsid w:val="008C7C91"/>
    <w:rsid w:val="008C7E90"/>
    <w:rsid w:val="008D0073"/>
    <w:rsid w:val="008D1A9C"/>
    <w:rsid w:val="008D2558"/>
    <w:rsid w:val="008D392B"/>
    <w:rsid w:val="008D444E"/>
    <w:rsid w:val="008D482E"/>
    <w:rsid w:val="008E0285"/>
    <w:rsid w:val="008E2044"/>
    <w:rsid w:val="008E33C7"/>
    <w:rsid w:val="008E4B4A"/>
    <w:rsid w:val="008E4C4A"/>
    <w:rsid w:val="008E5CD3"/>
    <w:rsid w:val="008E7413"/>
    <w:rsid w:val="008F1259"/>
    <w:rsid w:val="008F3A34"/>
    <w:rsid w:val="008F4A9F"/>
    <w:rsid w:val="008F6ED8"/>
    <w:rsid w:val="008F72AC"/>
    <w:rsid w:val="009000A1"/>
    <w:rsid w:val="0090020C"/>
    <w:rsid w:val="00900AB1"/>
    <w:rsid w:val="0090110F"/>
    <w:rsid w:val="0090267A"/>
    <w:rsid w:val="00902AA5"/>
    <w:rsid w:val="00904E7C"/>
    <w:rsid w:val="00905288"/>
    <w:rsid w:val="00906285"/>
    <w:rsid w:val="00906288"/>
    <w:rsid w:val="009069A1"/>
    <w:rsid w:val="00906F0D"/>
    <w:rsid w:val="0091188D"/>
    <w:rsid w:val="00912F3B"/>
    <w:rsid w:val="0091422C"/>
    <w:rsid w:val="009146D4"/>
    <w:rsid w:val="009158F1"/>
    <w:rsid w:val="0091709B"/>
    <w:rsid w:val="009170C6"/>
    <w:rsid w:val="00917776"/>
    <w:rsid w:val="00917E64"/>
    <w:rsid w:val="0092130B"/>
    <w:rsid w:val="0092305F"/>
    <w:rsid w:val="0092400F"/>
    <w:rsid w:val="009255EE"/>
    <w:rsid w:val="00927114"/>
    <w:rsid w:val="0092796C"/>
    <w:rsid w:val="00930BC6"/>
    <w:rsid w:val="0093137C"/>
    <w:rsid w:val="00933508"/>
    <w:rsid w:val="009339D0"/>
    <w:rsid w:val="0093490A"/>
    <w:rsid w:val="00935590"/>
    <w:rsid w:val="00937630"/>
    <w:rsid w:val="00937F75"/>
    <w:rsid w:val="009404C0"/>
    <w:rsid w:val="00940B02"/>
    <w:rsid w:val="009413EB"/>
    <w:rsid w:val="00943903"/>
    <w:rsid w:val="0094440E"/>
    <w:rsid w:val="00944624"/>
    <w:rsid w:val="00946DFA"/>
    <w:rsid w:val="00947CBC"/>
    <w:rsid w:val="00950195"/>
    <w:rsid w:val="00951D63"/>
    <w:rsid w:val="00952D95"/>
    <w:rsid w:val="00955087"/>
    <w:rsid w:val="00956DBD"/>
    <w:rsid w:val="00960167"/>
    <w:rsid w:val="00961D52"/>
    <w:rsid w:val="0096244B"/>
    <w:rsid w:val="0096367D"/>
    <w:rsid w:val="00963BE7"/>
    <w:rsid w:val="0096472E"/>
    <w:rsid w:val="009660E9"/>
    <w:rsid w:val="00970781"/>
    <w:rsid w:val="00971D45"/>
    <w:rsid w:val="00972C79"/>
    <w:rsid w:val="00972FB7"/>
    <w:rsid w:val="009731C0"/>
    <w:rsid w:val="009732A0"/>
    <w:rsid w:val="00973753"/>
    <w:rsid w:val="00973A60"/>
    <w:rsid w:val="00973F37"/>
    <w:rsid w:val="009744BF"/>
    <w:rsid w:val="00975A10"/>
    <w:rsid w:val="0097708E"/>
    <w:rsid w:val="00977FCF"/>
    <w:rsid w:val="0098204E"/>
    <w:rsid w:val="0098271B"/>
    <w:rsid w:val="00983014"/>
    <w:rsid w:val="00983AA3"/>
    <w:rsid w:val="00984FCB"/>
    <w:rsid w:val="009851C4"/>
    <w:rsid w:val="00985225"/>
    <w:rsid w:val="009877EB"/>
    <w:rsid w:val="00990AC2"/>
    <w:rsid w:val="009910C4"/>
    <w:rsid w:val="00991998"/>
    <w:rsid w:val="00991E9F"/>
    <w:rsid w:val="009927FC"/>
    <w:rsid w:val="009928D4"/>
    <w:rsid w:val="00993083"/>
    <w:rsid w:val="009934F8"/>
    <w:rsid w:val="00994E28"/>
    <w:rsid w:val="00995753"/>
    <w:rsid w:val="009A00A2"/>
    <w:rsid w:val="009A0F7C"/>
    <w:rsid w:val="009A24F4"/>
    <w:rsid w:val="009A260D"/>
    <w:rsid w:val="009A2770"/>
    <w:rsid w:val="009A300B"/>
    <w:rsid w:val="009A388A"/>
    <w:rsid w:val="009A4601"/>
    <w:rsid w:val="009A4693"/>
    <w:rsid w:val="009A483E"/>
    <w:rsid w:val="009A5C6B"/>
    <w:rsid w:val="009A6BBB"/>
    <w:rsid w:val="009A7E8F"/>
    <w:rsid w:val="009B06F2"/>
    <w:rsid w:val="009B1F7F"/>
    <w:rsid w:val="009B542D"/>
    <w:rsid w:val="009B5F8B"/>
    <w:rsid w:val="009C498B"/>
    <w:rsid w:val="009C49D3"/>
    <w:rsid w:val="009C6510"/>
    <w:rsid w:val="009C7356"/>
    <w:rsid w:val="009C7457"/>
    <w:rsid w:val="009D063A"/>
    <w:rsid w:val="009D072E"/>
    <w:rsid w:val="009D100B"/>
    <w:rsid w:val="009D1487"/>
    <w:rsid w:val="009D16D1"/>
    <w:rsid w:val="009D2242"/>
    <w:rsid w:val="009D254C"/>
    <w:rsid w:val="009D3815"/>
    <w:rsid w:val="009E2BE7"/>
    <w:rsid w:val="009E3B20"/>
    <w:rsid w:val="009E432B"/>
    <w:rsid w:val="009E5241"/>
    <w:rsid w:val="009E5668"/>
    <w:rsid w:val="009E7572"/>
    <w:rsid w:val="009E7E7E"/>
    <w:rsid w:val="009F11FF"/>
    <w:rsid w:val="009F2238"/>
    <w:rsid w:val="009F4573"/>
    <w:rsid w:val="009F553C"/>
    <w:rsid w:val="009F565B"/>
    <w:rsid w:val="009F7659"/>
    <w:rsid w:val="009F7E36"/>
    <w:rsid w:val="00A0245D"/>
    <w:rsid w:val="00A031DD"/>
    <w:rsid w:val="00A071A8"/>
    <w:rsid w:val="00A07E1C"/>
    <w:rsid w:val="00A12257"/>
    <w:rsid w:val="00A12D27"/>
    <w:rsid w:val="00A13EB0"/>
    <w:rsid w:val="00A160D2"/>
    <w:rsid w:val="00A16CD0"/>
    <w:rsid w:val="00A20258"/>
    <w:rsid w:val="00A213C5"/>
    <w:rsid w:val="00A21872"/>
    <w:rsid w:val="00A252E4"/>
    <w:rsid w:val="00A2701E"/>
    <w:rsid w:val="00A276A2"/>
    <w:rsid w:val="00A30727"/>
    <w:rsid w:val="00A35785"/>
    <w:rsid w:val="00A35FCE"/>
    <w:rsid w:val="00A3672A"/>
    <w:rsid w:val="00A374C4"/>
    <w:rsid w:val="00A4040B"/>
    <w:rsid w:val="00A40474"/>
    <w:rsid w:val="00A426A2"/>
    <w:rsid w:val="00A431B7"/>
    <w:rsid w:val="00A439D8"/>
    <w:rsid w:val="00A44248"/>
    <w:rsid w:val="00A46A0A"/>
    <w:rsid w:val="00A46AE8"/>
    <w:rsid w:val="00A508CB"/>
    <w:rsid w:val="00A50CEA"/>
    <w:rsid w:val="00A517ED"/>
    <w:rsid w:val="00A54C2B"/>
    <w:rsid w:val="00A606EB"/>
    <w:rsid w:val="00A61826"/>
    <w:rsid w:val="00A61F75"/>
    <w:rsid w:val="00A648E7"/>
    <w:rsid w:val="00A65969"/>
    <w:rsid w:val="00A6626C"/>
    <w:rsid w:val="00A67309"/>
    <w:rsid w:val="00A67AD0"/>
    <w:rsid w:val="00A70617"/>
    <w:rsid w:val="00A70A64"/>
    <w:rsid w:val="00A70F2C"/>
    <w:rsid w:val="00A71ECE"/>
    <w:rsid w:val="00A729D0"/>
    <w:rsid w:val="00A72FE4"/>
    <w:rsid w:val="00A74793"/>
    <w:rsid w:val="00A75CA0"/>
    <w:rsid w:val="00A82DE6"/>
    <w:rsid w:val="00A851D9"/>
    <w:rsid w:val="00A8785E"/>
    <w:rsid w:val="00A9013E"/>
    <w:rsid w:val="00A90F92"/>
    <w:rsid w:val="00A9127E"/>
    <w:rsid w:val="00A914EB"/>
    <w:rsid w:val="00A9302D"/>
    <w:rsid w:val="00A93378"/>
    <w:rsid w:val="00A93B5A"/>
    <w:rsid w:val="00A946CD"/>
    <w:rsid w:val="00A976F6"/>
    <w:rsid w:val="00A9795C"/>
    <w:rsid w:val="00A97AB3"/>
    <w:rsid w:val="00AA0B0A"/>
    <w:rsid w:val="00AA12A9"/>
    <w:rsid w:val="00AA144F"/>
    <w:rsid w:val="00AA18AB"/>
    <w:rsid w:val="00AA19EB"/>
    <w:rsid w:val="00AA1FE5"/>
    <w:rsid w:val="00AA302E"/>
    <w:rsid w:val="00AA3638"/>
    <w:rsid w:val="00AA4A8D"/>
    <w:rsid w:val="00AA4CC5"/>
    <w:rsid w:val="00AA5ABF"/>
    <w:rsid w:val="00AA5F52"/>
    <w:rsid w:val="00AA6A9A"/>
    <w:rsid w:val="00AA6DA8"/>
    <w:rsid w:val="00AA7B92"/>
    <w:rsid w:val="00AB2A4A"/>
    <w:rsid w:val="00AB58B9"/>
    <w:rsid w:val="00AB7CE6"/>
    <w:rsid w:val="00AC1638"/>
    <w:rsid w:val="00AC1A70"/>
    <w:rsid w:val="00AC1D90"/>
    <w:rsid w:val="00AC2F7C"/>
    <w:rsid w:val="00AC5560"/>
    <w:rsid w:val="00AC5D86"/>
    <w:rsid w:val="00AC6175"/>
    <w:rsid w:val="00AC6C39"/>
    <w:rsid w:val="00AC748F"/>
    <w:rsid w:val="00AC769D"/>
    <w:rsid w:val="00AC7AEA"/>
    <w:rsid w:val="00AD130C"/>
    <w:rsid w:val="00AD49E6"/>
    <w:rsid w:val="00AD4D9E"/>
    <w:rsid w:val="00AD560C"/>
    <w:rsid w:val="00AD618F"/>
    <w:rsid w:val="00AD75E4"/>
    <w:rsid w:val="00AE29B2"/>
    <w:rsid w:val="00AE3E85"/>
    <w:rsid w:val="00AE43BD"/>
    <w:rsid w:val="00AE4F11"/>
    <w:rsid w:val="00AE5CF3"/>
    <w:rsid w:val="00AF22A4"/>
    <w:rsid w:val="00AF23AC"/>
    <w:rsid w:val="00AF413D"/>
    <w:rsid w:val="00AF483B"/>
    <w:rsid w:val="00AF49BC"/>
    <w:rsid w:val="00AF5EB6"/>
    <w:rsid w:val="00B0070A"/>
    <w:rsid w:val="00B00B2A"/>
    <w:rsid w:val="00B01069"/>
    <w:rsid w:val="00B0240C"/>
    <w:rsid w:val="00B03634"/>
    <w:rsid w:val="00B042C7"/>
    <w:rsid w:val="00B045C4"/>
    <w:rsid w:val="00B04A85"/>
    <w:rsid w:val="00B05C1F"/>
    <w:rsid w:val="00B06118"/>
    <w:rsid w:val="00B100BE"/>
    <w:rsid w:val="00B14FE0"/>
    <w:rsid w:val="00B161C3"/>
    <w:rsid w:val="00B16352"/>
    <w:rsid w:val="00B17096"/>
    <w:rsid w:val="00B173BD"/>
    <w:rsid w:val="00B17504"/>
    <w:rsid w:val="00B17DB3"/>
    <w:rsid w:val="00B202C2"/>
    <w:rsid w:val="00B20A55"/>
    <w:rsid w:val="00B21103"/>
    <w:rsid w:val="00B22C6F"/>
    <w:rsid w:val="00B22FC5"/>
    <w:rsid w:val="00B236A8"/>
    <w:rsid w:val="00B23743"/>
    <w:rsid w:val="00B23900"/>
    <w:rsid w:val="00B2531E"/>
    <w:rsid w:val="00B2595E"/>
    <w:rsid w:val="00B260A6"/>
    <w:rsid w:val="00B26237"/>
    <w:rsid w:val="00B30195"/>
    <w:rsid w:val="00B30599"/>
    <w:rsid w:val="00B315B6"/>
    <w:rsid w:val="00B31C43"/>
    <w:rsid w:val="00B324BE"/>
    <w:rsid w:val="00B32D18"/>
    <w:rsid w:val="00B33514"/>
    <w:rsid w:val="00B34E8D"/>
    <w:rsid w:val="00B35939"/>
    <w:rsid w:val="00B3748B"/>
    <w:rsid w:val="00B3758E"/>
    <w:rsid w:val="00B40481"/>
    <w:rsid w:val="00B4098E"/>
    <w:rsid w:val="00B41144"/>
    <w:rsid w:val="00B43F70"/>
    <w:rsid w:val="00B4444E"/>
    <w:rsid w:val="00B44571"/>
    <w:rsid w:val="00B45811"/>
    <w:rsid w:val="00B504DA"/>
    <w:rsid w:val="00B51BCE"/>
    <w:rsid w:val="00B52089"/>
    <w:rsid w:val="00B566D1"/>
    <w:rsid w:val="00B568FD"/>
    <w:rsid w:val="00B57D22"/>
    <w:rsid w:val="00B6149D"/>
    <w:rsid w:val="00B62A65"/>
    <w:rsid w:val="00B62DD9"/>
    <w:rsid w:val="00B63F74"/>
    <w:rsid w:val="00B649A6"/>
    <w:rsid w:val="00B659F2"/>
    <w:rsid w:val="00B66749"/>
    <w:rsid w:val="00B67D0D"/>
    <w:rsid w:val="00B70116"/>
    <w:rsid w:val="00B71057"/>
    <w:rsid w:val="00B71BB1"/>
    <w:rsid w:val="00B721D4"/>
    <w:rsid w:val="00B7319A"/>
    <w:rsid w:val="00B7391D"/>
    <w:rsid w:val="00B743DA"/>
    <w:rsid w:val="00B743F1"/>
    <w:rsid w:val="00B74513"/>
    <w:rsid w:val="00B7540C"/>
    <w:rsid w:val="00B80121"/>
    <w:rsid w:val="00B80E56"/>
    <w:rsid w:val="00B815FF"/>
    <w:rsid w:val="00B82259"/>
    <w:rsid w:val="00B82799"/>
    <w:rsid w:val="00B83251"/>
    <w:rsid w:val="00B84529"/>
    <w:rsid w:val="00B84B02"/>
    <w:rsid w:val="00B8567F"/>
    <w:rsid w:val="00B8653A"/>
    <w:rsid w:val="00B87EC4"/>
    <w:rsid w:val="00B91577"/>
    <w:rsid w:val="00B919F0"/>
    <w:rsid w:val="00B91A9C"/>
    <w:rsid w:val="00B943E3"/>
    <w:rsid w:val="00B95698"/>
    <w:rsid w:val="00B97121"/>
    <w:rsid w:val="00B97CB3"/>
    <w:rsid w:val="00BA1853"/>
    <w:rsid w:val="00BA34A7"/>
    <w:rsid w:val="00BA4996"/>
    <w:rsid w:val="00BA49B0"/>
    <w:rsid w:val="00BA4A8E"/>
    <w:rsid w:val="00BA569C"/>
    <w:rsid w:val="00BA5F35"/>
    <w:rsid w:val="00BA737E"/>
    <w:rsid w:val="00BB0A77"/>
    <w:rsid w:val="00BB4542"/>
    <w:rsid w:val="00BB4BBF"/>
    <w:rsid w:val="00BB4BC1"/>
    <w:rsid w:val="00BC14CD"/>
    <w:rsid w:val="00BC33E4"/>
    <w:rsid w:val="00BC452A"/>
    <w:rsid w:val="00BC6F85"/>
    <w:rsid w:val="00BC778E"/>
    <w:rsid w:val="00BD0947"/>
    <w:rsid w:val="00BD09C0"/>
    <w:rsid w:val="00BD3164"/>
    <w:rsid w:val="00BD6D49"/>
    <w:rsid w:val="00BD7401"/>
    <w:rsid w:val="00BE04A6"/>
    <w:rsid w:val="00BE0D1E"/>
    <w:rsid w:val="00BE1C9A"/>
    <w:rsid w:val="00BE46BE"/>
    <w:rsid w:val="00BE4B9C"/>
    <w:rsid w:val="00BF14F0"/>
    <w:rsid w:val="00BF2585"/>
    <w:rsid w:val="00BF3E1D"/>
    <w:rsid w:val="00BF4356"/>
    <w:rsid w:val="00BF6735"/>
    <w:rsid w:val="00C0028A"/>
    <w:rsid w:val="00C03D0E"/>
    <w:rsid w:val="00C0585D"/>
    <w:rsid w:val="00C066AC"/>
    <w:rsid w:val="00C07861"/>
    <w:rsid w:val="00C07964"/>
    <w:rsid w:val="00C100D1"/>
    <w:rsid w:val="00C12847"/>
    <w:rsid w:val="00C130F2"/>
    <w:rsid w:val="00C138A4"/>
    <w:rsid w:val="00C156F3"/>
    <w:rsid w:val="00C16376"/>
    <w:rsid w:val="00C17B16"/>
    <w:rsid w:val="00C17D0F"/>
    <w:rsid w:val="00C2028F"/>
    <w:rsid w:val="00C2125E"/>
    <w:rsid w:val="00C215E2"/>
    <w:rsid w:val="00C21914"/>
    <w:rsid w:val="00C242A7"/>
    <w:rsid w:val="00C26796"/>
    <w:rsid w:val="00C26CB8"/>
    <w:rsid w:val="00C2732B"/>
    <w:rsid w:val="00C275D6"/>
    <w:rsid w:val="00C30C4D"/>
    <w:rsid w:val="00C33C17"/>
    <w:rsid w:val="00C34FE8"/>
    <w:rsid w:val="00C35E3B"/>
    <w:rsid w:val="00C377CC"/>
    <w:rsid w:val="00C37CB8"/>
    <w:rsid w:val="00C4007A"/>
    <w:rsid w:val="00C412FF"/>
    <w:rsid w:val="00C41D32"/>
    <w:rsid w:val="00C425AA"/>
    <w:rsid w:val="00C4312A"/>
    <w:rsid w:val="00C4382B"/>
    <w:rsid w:val="00C50B14"/>
    <w:rsid w:val="00C52FB5"/>
    <w:rsid w:val="00C55617"/>
    <w:rsid w:val="00C60A85"/>
    <w:rsid w:val="00C60B17"/>
    <w:rsid w:val="00C615ED"/>
    <w:rsid w:val="00C61BB4"/>
    <w:rsid w:val="00C61C1D"/>
    <w:rsid w:val="00C622E3"/>
    <w:rsid w:val="00C62625"/>
    <w:rsid w:val="00C63AF6"/>
    <w:rsid w:val="00C64461"/>
    <w:rsid w:val="00C65B93"/>
    <w:rsid w:val="00C66206"/>
    <w:rsid w:val="00C666BC"/>
    <w:rsid w:val="00C7310D"/>
    <w:rsid w:val="00C73A48"/>
    <w:rsid w:val="00C74C27"/>
    <w:rsid w:val="00C75482"/>
    <w:rsid w:val="00C75D08"/>
    <w:rsid w:val="00C76DF2"/>
    <w:rsid w:val="00C77439"/>
    <w:rsid w:val="00C8245F"/>
    <w:rsid w:val="00C84DC8"/>
    <w:rsid w:val="00C86C69"/>
    <w:rsid w:val="00C90C4D"/>
    <w:rsid w:val="00C91BB3"/>
    <w:rsid w:val="00C9207C"/>
    <w:rsid w:val="00C9373C"/>
    <w:rsid w:val="00C93B74"/>
    <w:rsid w:val="00C96079"/>
    <w:rsid w:val="00C96C45"/>
    <w:rsid w:val="00C970A4"/>
    <w:rsid w:val="00CA1E32"/>
    <w:rsid w:val="00CA31E4"/>
    <w:rsid w:val="00CA3BB6"/>
    <w:rsid w:val="00CA4647"/>
    <w:rsid w:val="00CA7142"/>
    <w:rsid w:val="00CA7922"/>
    <w:rsid w:val="00CA79F5"/>
    <w:rsid w:val="00CB1848"/>
    <w:rsid w:val="00CB68E3"/>
    <w:rsid w:val="00CB6D74"/>
    <w:rsid w:val="00CB75E6"/>
    <w:rsid w:val="00CB7718"/>
    <w:rsid w:val="00CC042B"/>
    <w:rsid w:val="00CC0456"/>
    <w:rsid w:val="00CC4336"/>
    <w:rsid w:val="00CC47AF"/>
    <w:rsid w:val="00CC6C96"/>
    <w:rsid w:val="00CC7FF5"/>
    <w:rsid w:val="00CD0311"/>
    <w:rsid w:val="00CD0454"/>
    <w:rsid w:val="00CD06AA"/>
    <w:rsid w:val="00CD0AF3"/>
    <w:rsid w:val="00CD371D"/>
    <w:rsid w:val="00CD3A97"/>
    <w:rsid w:val="00CD3D4A"/>
    <w:rsid w:val="00CD66E7"/>
    <w:rsid w:val="00CD6B0A"/>
    <w:rsid w:val="00CD72A2"/>
    <w:rsid w:val="00CD7370"/>
    <w:rsid w:val="00CD74D1"/>
    <w:rsid w:val="00CE03C3"/>
    <w:rsid w:val="00CE03FB"/>
    <w:rsid w:val="00CE320F"/>
    <w:rsid w:val="00CE3C03"/>
    <w:rsid w:val="00CE3F2E"/>
    <w:rsid w:val="00CE417D"/>
    <w:rsid w:val="00CE470C"/>
    <w:rsid w:val="00CE6199"/>
    <w:rsid w:val="00CE7BEA"/>
    <w:rsid w:val="00CF1110"/>
    <w:rsid w:val="00CF23C3"/>
    <w:rsid w:val="00CF4BF4"/>
    <w:rsid w:val="00D003D5"/>
    <w:rsid w:val="00D031A0"/>
    <w:rsid w:val="00D03515"/>
    <w:rsid w:val="00D0501D"/>
    <w:rsid w:val="00D05472"/>
    <w:rsid w:val="00D054CF"/>
    <w:rsid w:val="00D05B70"/>
    <w:rsid w:val="00D06A8D"/>
    <w:rsid w:val="00D07857"/>
    <w:rsid w:val="00D1347B"/>
    <w:rsid w:val="00D14C3D"/>
    <w:rsid w:val="00D171E4"/>
    <w:rsid w:val="00D17B08"/>
    <w:rsid w:val="00D17B26"/>
    <w:rsid w:val="00D20447"/>
    <w:rsid w:val="00D2130A"/>
    <w:rsid w:val="00D221E0"/>
    <w:rsid w:val="00D2288F"/>
    <w:rsid w:val="00D22E9F"/>
    <w:rsid w:val="00D22F2B"/>
    <w:rsid w:val="00D271E3"/>
    <w:rsid w:val="00D3029D"/>
    <w:rsid w:val="00D32337"/>
    <w:rsid w:val="00D32A1C"/>
    <w:rsid w:val="00D32FB7"/>
    <w:rsid w:val="00D341B9"/>
    <w:rsid w:val="00D34A9C"/>
    <w:rsid w:val="00D34CE2"/>
    <w:rsid w:val="00D42BD1"/>
    <w:rsid w:val="00D42C46"/>
    <w:rsid w:val="00D46E2F"/>
    <w:rsid w:val="00D50430"/>
    <w:rsid w:val="00D52EA7"/>
    <w:rsid w:val="00D5301A"/>
    <w:rsid w:val="00D53CA0"/>
    <w:rsid w:val="00D56031"/>
    <w:rsid w:val="00D56110"/>
    <w:rsid w:val="00D56205"/>
    <w:rsid w:val="00D570AE"/>
    <w:rsid w:val="00D61DD2"/>
    <w:rsid w:val="00D62124"/>
    <w:rsid w:val="00D623AB"/>
    <w:rsid w:val="00D67138"/>
    <w:rsid w:val="00D67E62"/>
    <w:rsid w:val="00D70C3D"/>
    <w:rsid w:val="00D71F86"/>
    <w:rsid w:val="00D7350F"/>
    <w:rsid w:val="00D736A5"/>
    <w:rsid w:val="00D7427E"/>
    <w:rsid w:val="00D759DB"/>
    <w:rsid w:val="00D76D66"/>
    <w:rsid w:val="00D775E7"/>
    <w:rsid w:val="00D80C27"/>
    <w:rsid w:val="00D810C6"/>
    <w:rsid w:val="00D872D9"/>
    <w:rsid w:val="00D93917"/>
    <w:rsid w:val="00D947DD"/>
    <w:rsid w:val="00D95229"/>
    <w:rsid w:val="00D9552B"/>
    <w:rsid w:val="00D95892"/>
    <w:rsid w:val="00D974EE"/>
    <w:rsid w:val="00D97B68"/>
    <w:rsid w:val="00DA1960"/>
    <w:rsid w:val="00DA3611"/>
    <w:rsid w:val="00DA39E6"/>
    <w:rsid w:val="00DA3A9E"/>
    <w:rsid w:val="00DA4752"/>
    <w:rsid w:val="00DA5184"/>
    <w:rsid w:val="00DA7D8F"/>
    <w:rsid w:val="00DA7F90"/>
    <w:rsid w:val="00DB06AB"/>
    <w:rsid w:val="00DB2249"/>
    <w:rsid w:val="00DB295A"/>
    <w:rsid w:val="00DB350C"/>
    <w:rsid w:val="00DB66CE"/>
    <w:rsid w:val="00DB7701"/>
    <w:rsid w:val="00DC2910"/>
    <w:rsid w:val="00DC2B19"/>
    <w:rsid w:val="00DC2D3E"/>
    <w:rsid w:val="00DC6792"/>
    <w:rsid w:val="00DC6D3A"/>
    <w:rsid w:val="00DC7D07"/>
    <w:rsid w:val="00DD049D"/>
    <w:rsid w:val="00DD3C0D"/>
    <w:rsid w:val="00DD434C"/>
    <w:rsid w:val="00DD482A"/>
    <w:rsid w:val="00DD4B9B"/>
    <w:rsid w:val="00DD660A"/>
    <w:rsid w:val="00DE05E7"/>
    <w:rsid w:val="00DE09C0"/>
    <w:rsid w:val="00DE0FCD"/>
    <w:rsid w:val="00DE321D"/>
    <w:rsid w:val="00DE3925"/>
    <w:rsid w:val="00DE45F0"/>
    <w:rsid w:val="00DE4ECC"/>
    <w:rsid w:val="00DE5346"/>
    <w:rsid w:val="00DE5B13"/>
    <w:rsid w:val="00DE74A5"/>
    <w:rsid w:val="00DE7EF9"/>
    <w:rsid w:val="00DF449A"/>
    <w:rsid w:val="00DF4888"/>
    <w:rsid w:val="00DF7AB4"/>
    <w:rsid w:val="00DF7B46"/>
    <w:rsid w:val="00E01A3E"/>
    <w:rsid w:val="00E01F8B"/>
    <w:rsid w:val="00E03E5E"/>
    <w:rsid w:val="00E0471E"/>
    <w:rsid w:val="00E04B35"/>
    <w:rsid w:val="00E0559E"/>
    <w:rsid w:val="00E061ED"/>
    <w:rsid w:val="00E104EF"/>
    <w:rsid w:val="00E11421"/>
    <w:rsid w:val="00E119B8"/>
    <w:rsid w:val="00E14589"/>
    <w:rsid w:val="00E154A5"/>
    <w:rsid w:val="00E1698F"/>
    <w:rsid w:val="00E17E89"/>
    <w:rsid w:val="00E225AA"/>
    <w:rsid w:val="00E25B91"/>
    <w:rsid w:val="00E25FC3"/>
    <w:rsid w:val="00E26109"/>
    <w:rsid w:val="00E2692B"/>
    <w:rsid w:val="00E3058D"/>
    <w:rsid w:val="00E306E3"/>
    <w:rsid w:val="00E3338D"/>
    <w:rsid w:val="00E33BB8"/>
    <w:rsid w:val="00E34A10"/>
    <w:rsid w:val="00E351B3"/>
    <w:rsid w:val="00E4188C"/>
    <w:rsid w:val="00E4349D"/>
    <w:rsid w:val="00E44653"/>
    <w:rsid w:val="00E46177"/>
    <w:rsid w:val="00E47D45"/>
    <w:rsid w:val="00E50C91"/>
    <w:rsid w:val="00E52B08"/>
    <w:rsid w:val="00E5375E"/>
    <w:rsid w:val="00E537D0"/>
    <w:rsid w:val="00E53B25"/>
    <w:rsid w:val="00E54240"/>
    <w:rsid w:val="00E54290"/>
    <w:rsid w:val="00E555E7"/>
    <w:rsid w:val="00E55E4F"/>
    <w:rsid w:val="00E60307"/>
    <w:rsid w:val="00E61F12"/>
    <w:rsid w:val="00E6423B"/>
    <w:rsid w:val="00E64BF7"/>
    <w:rsid w:val="00E6776D"/>
    <w:rsid w:val="00E67BFA"/>
    <w:rsid w:val="00E7145A"/>
    <w:rsid w:val="00E714FD"/>
    <w:rsid w:val="00E71D9C"/>
    <w:rsid w:val="00E720FD"/>
    <w:rsid w:val="00E72439"/>
    <w:rsid w:val="00E72FFA"/>
    <w:rsid w:val="00E732BA"/>
    <w:rsid w:val="00E767A7"/>
    <w:rsid w:val="00E816A2"/>
    <w:rsid w:val="00E81D3A"/>
    <w:rsid w:val="00E84CE7"/>
    <w:rsid w:val="00E85F8C"/>
    <w:rsid w:val="00E85FB4"/>
    <w:rsid w:val="00E86F5B"/>
    <w:rsid w:val="00E87212"/>
    <w:rsid w:val="00E90571"/>
    <w:rsid w:val="00E90BD1"/>
    <w:rsid w:val="00E91F6E"/>
    <w:rsid w:val="00E92FD0"/>
    <w:rsid w:val="00E9301E"/>
    <w:rsid w:val="00E93289"/>
    <w:rsid w:val="00E94BFD"/>
    <w:rsid w:val="00E97075"/>
    <w:rsid w:val="00E978B7"/>
    <w:rsid w:val="00EA0C41"/>
    <w:rsid w:val="00EA2024"/>
    <w:rsid w:val="00EA50AE"/>
    <w:rsid w:val="00EA775A"/>
    <w:rsid w:val="00EA7827"/>
    <w:rsid w:val="00EA7F03"/>
    <w:rsid w:val="00EB09BD"/>
    <w:rsid w:val="00EB0E94"/>
    <w:rsid w:val="00EB1BA4"/>
    <w:rsid w:val="00EB1CFB"/>
    <w:rsid w:val="00EB2A08"/>
    <w:rsid w:val="00EB2FDA"/>
    <w:rsid w:val="00EB3EFA"/>
    <w:rsid w:val="00EB479D"/>
    <w:rsid w:val="00EB5ED4"/>
    <w:rsid w:val="00EB6054"/>
    <w:rsid w:val="00EB60F1"/>
    <w:rsid w:val="00EB6CEC"/>
    <w:rsid w:val="00EB7542"/>
    <w:rsid w:val="00EB7B44"/>
    <w:rsid w:val="00EC03FF"/>
    <w:rsid w:val="00EC213B"/>
    <w:rsid w:val="00EC585F"/>
    <w:rsid w:val="00EC68DF"/>
    <w:rsid w:val="00ED01D5"/>
    <w:rsid w:val="00ED38CA"/>
    <w:rsid w:val="00ED48C0"/>
    <w:rsid w:val="00ED7E4B"/>
    <w:rsid w:val="00ED7ED1"/>
    <w:rsid w:val="00EE2AFE"/>
    <w:rsid w:val="00EE3D8B"/>
    <w:rsid w:val="00EE5B0B"/>
    <w:rsid w:val="00EE6813"/>
    <w:rsid w:val="00EE6DED"/>
    <w:rsid w:val="00EF105B"/>
    <w:rsid w:val="00EF20A1"/>
    <w:rsid w:val="00EF2FC0"/>
    <w:rsid w:val="00EF471A"/>
    <w:rsid w:val="00EF57FA"/>
    <w:rsid w:val="00EF589E"/>
    <w:rsid w:val="00EF610C"/>
    <w:rsid w:val="00EF6863"/>
    <w:rsid w:val="00EF6A35"/>
    <w:rsid w:val="00EF6DBD"/>
    <w:rsid w:val="00EF7E57"/>
    <w:rsid w:val="00F0083D"/>
    <w:rsid w:val="00F04929"/>
    <w:rsid w:val="00F056D2"/>
    <w:rsid w:val="00F06B61"/>
    <w:rsid w:val="00F06B7C"/>
    <w:rsid w:val="00F07850"/>
    <w:rsid w:val="00F107A7"/>
    <w:rsid w:val="00F1087D"/>
    <w:rsid w:val="00F11E61"/>
    <w:rsid w:val="00F13AFC"/>
    <w:rsid w:val="00F14B57"/>
    <w:rsid w:val="00F170D3"/>
    <w:rsid w:val="00F202E9"/>
    <w:rsid w:val="00F238CD"/>
    <w:rsid w:val="00F248A3"/>
    <w:rsid w:val="00F254D8"/>
    <w:rsid w:val="00F25D58"/>
    <w:rsid w:val="00F25D73"/>
    <w:rsid w:val="00F25D7A"/>
    <w:rsid w:val="00F311C8"/>
    <w:rsid w:val="00F31F99"/>
    <w:rsid w:val="00F3405F"/>
    <w:rsid w:val="00F34269"/>
    <w:rsid w:val="00F3452A"/>
    <w:rsid w:val="00F36F19"/>
    <w:rsid w:val="00F40579"/>
    <w:rsid w:val="00F41306"/>
    <w:rsid w:val="00F42709"/>
    <w:rsid w:val="00F42B67"/>
    <w:rsid w:val="00F443FC"/>
    <w:rsid w:val="00F4477D"/>
    <w:rsid w:val="00F4496D"/>
    <w:rsid w:val="00F450EC"/>
    <w:rsid w:val="00F460A2"/>
    <w:rsid w:val="00F47672"/>
    <w:rsid w:val="00F50506"/>
    <w:rsid w:val="00F505C9"/>
    <w:rsid w:val="00F51957"/>
    <w:rsid w:val="00F52BDA"/>
    <w:rsid w:val="00F54847"/>
    <w:rsid w:val="00F55356"/>
    <w:rsid w:val="00F613FE"/>
    <w:rsid w:val="00F6265E"/>
    <w:rsid w:val="00F63757"/>
    <w:rsid w:val="00F649B3"/>
    <w:rsid w:val="00F652B9"/>
    <w:rsid w:val="00F6675B"/>
    <w:rsid w:val="00F67090"/>
    <w:rsid w:val="00F70167"/>
    <w:rsid w:val="00F707BE"/>
    <w:rsid w:val="00F71451"/>
    <w:rsid w:val="00F72259"/>
    <w:rsid w:val="00F72566"/>
    <w:rsid w:val="00F72BD9"/>
    <w:rsid w:val="00F73B5D"/>
    <w:rsid w:val="00F74A46"/>
    <w:rsid w:val="00F76B78"/>
    <w:rsid w:val="00F83E71"/>
    <w:rsid w:val="00F84205"/>
    <w:rsid w:val="00F846FB"/>
    <w:rsid w:val="00F85527"/>
    <w:rsid w:val="00F87877"/>
    <w:rsid w:val="00F87ABF"/>
    <w:rsid w:val="00F90EA9"/>
    <w:rsid w:val="00F927C0"/>
    <w:rsid w:val="00F94D21"/>
    <w:rsid w:val="00F95BA5"/>
    <w:rsid w:val="00F962F6"/>
    <w:rsid w:val="00F97220"/>
    <w:rsid w:val="00FA0AB1"/>
    <w:rsid w:val="00FA21A1"/>
    <w:rsid w:val="00FA376F"/>
    <w:rsid w:val="00FA3948"/>
    <w:rsid w:val="00FA42D6"/>
    <w:rsid w:val="00FA513D"/>
    <w:rsid w:val="00FA5CE6"/>
    <w:rsid w:val="00FA621C"/>
    <w:rsid w:val="00FA64C7"/>
    <w:rsid w:val="00FA6AC2"/>
    <w:rsid w:val="00FA6C7D"/>
    <w:rsid w:val="00FA76A7"/>
    <w:rsid w:val="00FA7E64"/>
    <w:rsid w:val="00FB26EE"/>
    <w:rsid w:val="00FB43D8"/>
    <w:rsid w:val="00FB4FBB"/>
    <w:rsid w:val="00FB56D0"/>
    <w:rsid w:val="00FC166F"/>
    <w:rsid w:val="00FC2C3C"/>
    <w:rsid w:val="00FC30D6"/>
    <w:rsid w:val="00FC5069"/>
    <w:rsid w:val="00FC5E83"/>
    <w:rsid w:val="00FC7E0E"/>
    <w:rsid w:val="00FD0558"/>
    <w:rsid w:val="00FD0DCE"/>
    <w:rsid w:val="00FD1F80"/>
    <w:rsid w:val="00FD28FA"/>
    <w:rsid w:val="00FD49BC"/>
    <w:rsid w:val="00FD5509"/>
    <w:rsid w:val="00FD6DFB"/>
    <w:rsid w:val="00FD7583"/>
    <w:rsid w:val="00FE13CE"/>
    <w:rsid w:val="00FE1822"/>
    <w:rsid w:val="00FE1D9E"/>
    <w:rsid w:val="00FE55F0"/>
    <w:rsid w:val="00FE5E39"/>
    <w:rsid w:val="00FE6BB7"/>
    <w:rsid w:val="00FE7009"/>
    <w:rsid w:val="00FE7686"/>
    <w:rsid w:val="00FE7CC8"/>
    <w:rsid w:val="00FF0F5E"/>
    <w:rsid w:val="00FF115B"/>
    <w:rsid w:val="00FF4B83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F08E"/>
  <w15:docId w15:val="{1CE4CE93-4412-4314-A8F8-A268CED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1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01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A1FE5"/>
    <w:pPr>
      <w:keepNext/>
      <w:keepLines/>
      <w:spacing w:before="240" w:after="240"/>
      <w:ind w:firstLine="709"/>
      <w:jc w:val="both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C30D6"/>
    <w:pPr>
      <w:keepNext/>
      <w:tabs>
        <w:tab w:val="num" w:pos="720"/>
      </w:tabs>
      <w:suppressAutoHyphens/>
      <w:spacing w:before="240" w:after="120"/>
      <w:ind w:firstLine="720"/>
      <w:jc w:val="both"/>
      <w:outlineLvl w:val="2"/>
    </w:pPr>
    <w:rPr>
      <w:rFonts w:ascii="Arial" w:eastAsia="Times New Roman" w:hAnsi="Arial" w:cs="Calibri"/>
      <w:b/>
      <w:i/>
      <w:sz w:val="28"/>
      <w:szCs w:val="28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01F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B260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A1FE5"/>
    <w:rPr>
      <w:rFonts w:eastAsia="Calibri"/>
      <w:b/>
      <w:bCs/>
      <w:sz w:val="28"/>
      <w:szCs w:val="26"/>
      <w:lang w:val="ru-RU" w:eastAsia="en-US" w:bidi="ar-SA"/>
    </w:rPr>
  </w:style>
  <w:style w:type="character" w:customStyle="1" w:styleId="30">
    <w:name w:val="Заголовок 3 Знак"/>
    <w:link w:val="3"/>
    <w:rsid w:val="00FC30D6"/>
    <w:rPr>
      <w:rFonts w:ascii="Arial" w:hAnsi="Arial" w:cs="Calibri"/>
      <w:b/>
      <w:i/>
      <w:sz w:val="28"/>
      <w:szCs w:val="28"/>
      <w:lang w:val="uk-UA" w:eastAsia="ar-SA" w:bidi="ar-SA"/>
    </w:rPr>
  </w:style>
  <w:style w:type="paragraph" w:customStyle="1" w:styleId="a3">
    <w:name w:val="Формула"/>
    <w:basedOn w:val="a"/>
    <w:autoRedefine/>
    <w:rsid w:val="002B335E"/>
    <w:pPr>
      <w:spacing w:before="120" w:after="120"/>
      <w:jc w:val="center"/>
    </w:pPr>
    <w:rPr>
      <w:szCs w:val="20"/>
    </w:rPr>
  </w:style>
  <w:style w:type="paragraph" w:customStyle="1" w:styleId="a4">
    <w:name w:val="Îáû÷íûé"/>
    <w:rsid w:val="00723F13"/>
    <w:rPr>
      <w:rFonts w:eastAsia="Calibri"/>
    </w:rPr>
  </w:style>
  <w:style w:type="character" w:customStyle="1" w:styleId="21">
    <w:name w:val="Основной текст (2)_"/>
    <w:link w:val="22"/>
    <w:locked/>
    <w:rsid w:val="00723F13"/>
    <w:rPr>
      <w:sz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23F13"/>
    <w:pPr>
      <w:shd w:val="clear" w:color="auto" w:fill="FFFFFF"/>
      <w:spacing w:line="322" w:lineRule="exact"/>
      <w:ind w:hanging="580"/>
    </w:pPr>
    <w:rPr>
      <w:rFonts w:eastAsia="Times New Roman"/>
      <w:sz w:val="27"/>
      <w:szCs w:val="20"/>
      <w:shd w:val="clear" w:color="auto" w:fill="FFFFFF"/>
      <w:lang w:val="x-none" w:eastAsia="x-none"/>
    </w:rPr>
  </w:style>
  <w:style w:type="character" w:customStyle="1" w:styleId="23">
    <w:name w:val="Заголовок №2_"/>
    <w:link w:val="24"/>
    <w:locked/>
    <w:rsid w:val="00723F13"/>
    <w:rPr>
      <w:b/>
      <w:sz w:val="27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23F13"/>
    <w:pPr>
      <w:shd w:val="clear" w:color="auto" w:fill="FFFFFF"/>
      <w:spacing w:before="840" w:after="420" w:line="240" w:lineRule="atLeast"/>
      <w:outlineLvl w:val="1"/>
    </w:pPr>
    <w:rPr>
      <w:rFonts w:eastAsia="Times New Roman"/>
      <w:b/>
      <w:sz w:val="27"/>
      <w:szCs w:val="20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723F13"/>
    <w:rPr>
      <w:b/>
      <w:sz w:val="35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23F13"/>
    <w:pPr>
      <w:shd w:val="clear" w:color="auto" w:fill="FFFFFF"/>
      <w:spacing w:before="1620" w:after="420" w:line="240" w:lineRule="atLeast"/>
      <w:outlineLvl w:val="0"/>
    </w:pPr>
    <w:rPr>
      <w:rFonts w:eastAsia="Times New Roman"/>
      <w:b/>
      <w:sz w:val="35"/>
      <w:szCs w:val="20"/>
      <w:shd w:val="clear" w:color="auto" w:fill="FFFFFF"/>
      <w:lang w:val="x-none" w:eastAsia="x-none"/>
    </w:rPr>
  </w:style>
  <w:style w:type="paragraph" w:customStyle="1" w:styleId="25">
    <w:name w:val="çàãîëîâîê 2"/>
    <w:basedOn w:val="a4"/>
    <w:next w:val="a4"/>
    <w:rsid w:val="00C30C4D"/>
    <w:pPr>
      <w:keepNext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648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48E7"/>
  </w:style>
  <w:style w:type="paragraph" w:styleId="a8">
    <w:name w:val="footer"/>
    <w:basedOn w:val="a"/>
    <w:link w:val="a9"/>
    <w:uiPriority w:val="99"/>
    <w:rsid w:val="00A648E7"/>
    <w:pPr>
      <w:tabs>
        <w:tab w:val="center" w:pos="4677"/>
        <w:tab w:val="right" w:pos="9355"/>
      </w:tabs>
    </w:pPr>
  </w:style>
  <w:style w:type="paragraph" w:customStyle="1" w:styleId="aa">
    <w:name w:val="Звичайний"/>
    <w:rsid w:val="00E0471E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ED4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rsid w:val="00780818"/>
    <w:rPr>
      <w:color w:val="0000FF"/>
      <w:u w:val="single"/>
    </w:rPr>
  </w:style>
  <w:style w:type="paragraph" w:customStyle="1" w:styleId="13">
    <w:name w:val="Без интервала1"/>
    <w:rsid w:val="006A46AC"/>
    <w:rPr>
      <w:rFonts w:ascii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6A46AC"/>
    <w:rPr>
      <w:rFonts w:cs="Times New Roman"/>
    </w:rPr>
  </w:style>
  <w:style w:type="character" w:customStyle="1" w:styleId="shorttext">
    <w:name w:val="short_text"/>
    <w:rsid w:val="006A46AC"/>
    <w:rPr>
      <w:rFonts w:cs="Times New Roman"/>
    </w:rPr>
  </w:style>
  <w:style w:type="paragraph" w:styleId="ac">
    <w:name w:val="Body Text"/>
    <w:basedOn w:val="a"/>
    <w:rsid w:val="00C96079"/>
    <w:pPr>
      <w:jc w:val="both"/>
    </w:pPr>
    <w:rPr>
      <w:rFonts w:eastAsia="Times New Roman"/>
      <w:sz w:val="28"/>
      <w:szCs w:val="20"/>
      <w:lang w:val="uk-UA"/>
    </w:rPr>
  </w:style>
  <w:style w:type="character" w:styleId="ad">
    <w:name w:val="Strong"/>
    <w:qFormat/>
    <w:rsid w:val="00B260A6"/>
    <w:rPr>
      <w:b/>
      <w:bCs/>
    </w:rPr>
  </w:style>
  <w:style w:type="paragraph" w:styleId="ae">
    <w:name w:val="List Paragraph"/>
    <w:basedOn w:val="a"/>
    <w:qFormat/>
    <w:rsid w:val="00FC3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FC3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532B03"/>
    <w:rPr>
      <w:color w:val="800080"/>
      <w:u w:val="single"/>
    </w:rPr>
  </w:style>
  <w:style w:type="paragraph" w:customStyle="1" w:styleId="rvps2">
    <w:name w:val="rvps2"/>
    <w:basedOn w:val="a"/>
    <w:rsid w:val="0022626C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çàãîëîâîê 3"/>
    <w:basedOn w:val="a4"/>
    <w:next w:val="a4"/>
    <w:rsid w:val="003653A1"/>
    <w:pPr>
      <w:keepNext/>
      <w:ind w:firstLine="709"/>
      <w:jc w:val="both"/>
    </w:pPr>
    <w:rPr>
      <w:sz w:val="28"/>
      <w:lang w:val="uk-UA"/>
    </w:rPr>
  </w:style>
  <w:style w:type="paragraph" w:styleId="af0">
    <w:name w:val="Balloon Text"/>
    <w:basedOn w:val="a"/>
    <w:link w:val="af1"/>
    <w:rsid w:val="009E432B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9E432B"/>
    <w:rPr>
      <w:rFonts w:ascii="Segoe UI" w:eastAsia="Calibri" w:hAnsi="Segoe UI" w:cs="Segoe UI"/>
      <w:sz w:val="18"/>
      <w:szCs w:val="18"/>
    </w:rPr>
  </w:style>
  <w:style w:type="character" w:customStyle="1" w:styleId="WW8Num6z0">
    <w:name w:val="WW8Num6z0"/>
    <w:rsid w:val="00983AA3"/>
    <w:rPr>
      <w:rFonts w:ascii="Arial" w:eastAsia="Times New Roman" w:hAnsi="Arial" w:cs="Arial"/>
    </w:rPr>
  </w:style>
  <w:style w:type="character" w:customStyle="1" w:styleId="rvts0">
    <w:name w:val="rvts0"/>
    <w:rsid w:val="008C7E90"/>
    <w:rPr>
      <w:rFonts w:cs="Times New Roman"/>
    </w:rPr>
  </w:style>
  <w:style w:type="table" w:styleId="af2">
    <w:name w:val="Table Grid"/>
    <w:basedOn w:val="a1"/>
    <w:uiPriority w:val="59"/>
    <w:rsid w:val="002E14B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Другое_"/>
    <w:link w:val="af4"/>
    <w:rsid w:val="00457495"/>
    <w:rPr>
      <w:sz w:val="28"/>
      <w:szCs w:val="28"/>
    </w:rPr>
  </w:style>
  <w:style w:type="paragraph" w:customStyle="1" w:styleId="af4">
    <w:name w:val="Другое"/>
    <w:basedOn w:val="a"/>
    <w:link w:val="af3"/>
    <w:rsid w:val="00457495"/>
    <w:pPr>
      <w:widowControl w:val="0"/>
      <w:ind w:firstLine="400"/>
    </w:pPr>
    <w:rPr>
      <w:rFonts w:eastAsia="Times New Roman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4939FE"/>
    <w:pPr>
      <w:widowControl w:val="0"/>
      <w:spacing w:after="100"/>
      <w:ind w:left="240"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af5">
    <w:name w:val="Основной текст_"/>
    <w:link w:val="15"/>
    <w:rsid w:val="00A50CEA"/>
    <w:rPr>
      <w:sz w:val="28"/>
      <w:szCs w:val="28"/>
    </w:rPr>
  </w:style>
  <w:style w:type="paragraph" w:customStyle="1" w:styleId="15">
    <w:name w:val="Основной текст1"/>
    <w:basedOn w:val="a"/>
    <w:link w:val="af5"/>
    <w:rsid w:val="00A50CEA"/>
    <w:pPr>
      <w:widowControl w:val="0"/>
      <w:ind w:firstLine="400"/>
    </w:pPr>
    <w:rPr>
      <w:rFonts w:eastAsia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E470C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E01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01F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01F8B"/>
    <w:pPr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rsid w:val="00E01F8B"/>
    <w:pPr>
      <w:spacing w:after="100"/>
    </w:pPr>
  </w:style>
  <w:style w:type="character" w:customStyle="1" w:styleId="a6">
    <w:name w:val="Верхний колонтитул Знак"/>
    <w:basedOn w:val="a0"/>
    <w:link w:val="a5"/>
    <w:uiPriority w:val="99"/>
    <w:rsid w:val="00024C4B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6A10D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f8">
    <w:name w:val="annotation reference"/>
    <w:basedOn w:val="a0"/>
    <w:rsid w:val="00385D31"/>
    <w:rPr>
      <w:sz w:val="16"/>
      <w:szCs w:val="16"/>
    </w:rPr>
  </w:style>
  <w:style w:type="paragraph" w:styleId="af9">
    <w:name w:val="annotation text"/>
    <w:basedOn w:val="a"/>
    <w:link w:val="afa"/>
    <w:rsid w:val="00385D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5D31"/>
    <w:rPr>
      <w:rFonts w:eastAsia="Calibri"/>
    </w:rPr>
  </w:style>
  <w:style w:type="paragraph" w:styleId="afb">
    <w:name w:val="annotation subject"/>
    <w:basedOn w:val="af9"/>
    <w:next w:val="af9"/>
    <w:link w:val="afc"/>
    <w:rsid w:val="00385D31"/>
    <w:rPr>
      <w:b/>
      <w:bCs/>
    </w:rPr>
  </w:style>
  <w:style w:type="character" w:customStyle="1" w:styleId="afc">
    <w:name w:val="Тема примечания Знак"/>
    <w:basedOn w:val="afa"/>
    <w:link w:val="afb"/>
    <w:rsid w:val="00385D31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28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daba.edu.ua/rus/library/electronic-resources" TargetMode="External"/><Relationship Id="rId18" Type="http://schemas.openxmlformats.org/officeDocument/2006/relationships/hyperlink" Target="https://odaba.edu.ua/upload/files/Polozhennya_pro_akademichnu_mobilnist_1.pdf" TargetMode="External"/><Relationship Id="rId26" Type="http://schemas.openxmlformats.org/officeDocument/2006/relationships/hyperlink" Target="https://zakon.rada.gov.ua/laws/show/2145-19" TargetMode="External"/><Relationship Id="rId39" Type="http://schemas.openxmlformats.org/officeDocument/2006/relationships/hyperlink" Target="https://odaba.edu.ua/upload/files/Polozhennya_pro_akademichnu_mobilnist_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daba.edu.ua/foreign-students" TargetMode="External"/><Relationship Id="rId34" Type="http://schemas.openxmlformats.org/officeDocument/2006/relationships/hyperlink" Target="https://zakon.rada.gov.ua/laws/show/579-2015-%D0%B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daba.edu.ua/academy/educational-activities/additive-techn" TargetMode="External"/><Relationship Id="rId17" Type="http://schemas.openxmlformats.org/officeDocument/2006/relationships/hyperlink" Target="https://odaba.edu.ua/upload/files/Polozhennya_pro_organizatsiyu_osvitnogo_protsesu_2.pdf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mon.gov.ua/ua/npa/pro-vnesennya-zmin-do-deyakih-standartiv-vishoyi-osviti" TargetMode="External"/><Relationship Id="rId38" Type="http://schemas.openxmlformats.org/officeDocument/2006/relationships/hyperlink" Target="https://odaba.edu.ua/upload/files/POLOZhENNYa_ODABA_V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daba.edu.ua/" TargetMode="External"/><Relationship Id="rId20" Type="http://schemas.openxmlformats.org/officeDocument/2006/relationships/hyperlink" Target="http://odaba.edu.ua/enrollee/acceptance-commission" TargetMode="External"/><Relationship Id="rId29" Type="http://schemas.openxmlformats.org/officeDocument/2006/relationships/hyperlink" Target="https://zakon.rada.gov.ua/go/1187-2015-%D0%BF" TargetMode="External"/><Relationship Id="rId41" Type="http://schemas.openxmlformats.org/officeDocument/2006/relationships/hyperlink" Target="https://odaba.edu.ua/upload/files/Statut_ODAB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daba.edu.ua/enrollee/acceptance-commission" TargetMode="External"/><Relationship Id="rId24" Type="http://schemas.openxmlformats.org/officeDocument/2006/relationships/header" Target="header2.xml"/><Relationship Id="rId32" Type="http://schemas.openxmlformats.org/officeDocument/2006/relationships/hyperlink" Target="http://zakon4.rada.gov.ua/laws/show/266-2015-%D0%BF" TargetMode="External"/><Relationship Id="rId37" Type="http://schemas.openxmlformats.org/officeDocument/2006/relationships/hyperlink" Target="https://odaba.edu.ua/upload/files/Polozhennya_pro_vnutrishnie_zabezpechennya_yakosti_osviti.pdf" TargetMode="External"/><Relationship Id="rId40" Type="http://schemas.openxmlformats.org/officeDocument/2006/relationships/hyperlink" Target="https://odaba.edu.ua/upload/files/Polozhennya_pro_sistemu_otsinyuvannya_znan_ta_vmin_studen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gasabti.wixsite.com/patbm/uchebnye-posobiya-1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zakon.rada.gov.ua/rada/show/v-484290-08" TargetMode="External"/><Relationship Id="rId36" Type="http://schemas.openxmlformats.org/officeDocument/2006/relationships/hyperlink" Target="https://odaba.edu.ua/upload/files/Polozhennya_pro_organizatsiyu_osvitnogo_protsesu_2.pdf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odaba.edu.ua/international-activities/internationalprograms-and-projects" TargetMode="External"/><Relationship Id="rId31" Type="http://schemas.openxmlformats.org/officeDocument/2006/relationships/hyperlink" Target="https://zakon.rada.gov.ua/laws/show/1341-2011-%D0%BF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odaba.edu.ua/academy/educational-activities/additive-techn" TargetMode="External"/><Relationship Id="rId22" Type="http://schemas.openxmlformats.org/officeDocument/2006/relationships/image" Target="media/image2.emf"/><Relationship Id="rId27" Type="http://schemas.openxmlformats.org/officeDocument/2006/relationships/hyperlink" Target="https://zakon.rada.gov.ua/go/1556-18" TargetMode="External"/><Relationship Id="rId30" Type="http://schemas.openxmlformats.org/officeDocument/2006/relationships/hyperlink" Target="https://zakon.rada.gov.ua/go/va327609-10" TargetMode="External"/><Relationship Id="rId35" Type="http://schemas.openxmlformats.org/officeDocument/2006/relationships/hyperlink" Target="https://mon.gov.ua/storage/app/media/vyshcha/standarty/2021/03/19/192-Budivn.ta.tsyvil.inzhener-bakalavr-VO.18.01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C548-4A5C-4D00-903D-9BA2CA3E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18881</Words>
  <Characters>10763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ОПП Адитивні технології</vt:lpstr>
    </vt:vector>
  </TitlesOfParts>
  <Company>Microsoft</Company>
  <LinksUpToDate>false</LinksUpToDate>
  <CharactersWithSpaces>29585</CharactersWithSpaces>
  <SharedDoc>false</SharedDoc>
  <HLinks>
    <vt:vector size="78" baseType="variant">
      <vt:variant>
        <vt:i4>7208999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/>
      </vt:variant>
      <vt:variant>
        <vt:i4>720910</vt:i4>
      </vt:variant>
      <vt:variant>
        <vt:i4>33</vt:i4>
      </vt:variant>
      <vt:variant>
        <vt:i4>0</vt:i4>
      </vt:variant>
      <vt:variant>
        <vt:i4>5</vt:i4>
      </vt:variant>
      <vt:variant>
        <vt:lpwstr>http://www.kmu.gov.ua/control/uk/cardnpd?docid=248149695</vt:lpwstr>
      </vt:variant>
      <vt:variant>
        <vt:lpwstr/>
      </vt:variant>
      <vt:variant>
        <vt:i4>3735660</vt:i4>
      </vt:variant>
      <vt:variant>
        <vt:i4>30</vt:i4>
      </vt:variant>
      <vt:variant>
        <vt:i4>0</vt:i4>
      </vt:variant>
      <vt:variant>
        <vt:i4>5</vt:i4>
      </vt:variant>
      <vt:variant>
        <vt:lpwstr>http://old.mon.gov.ua/files/normative/2016-01-18/4636/nmo-1151.pdf</vt:lpwstr>
      </vt:variant>
      <vt:variant>
        <vt:lpwstr/>
      </vt:variant>
      <vt:variant>
        <vt:i4>2752550</vt:i4>
      </vt:variant>
      <vt:variant>
        <vt:i4>27</vt:i4>
      </vt:variant>
      <vt:variant>
        <vt:i4>0</vt:i4>
      </vt:variant>
      <vt:variant>
        <vt:i4>5</vt:i4>
      </vt:variant>
      <vt:variant>
        <vt:lpwstr>https://mon.gov.ua/ua/osvita/visha-osvita/naukovo-metodichna-rada-ministerstvaosviti-i-nauki-ukrayini/metodichni-rekomendaciyi</vt:lpwstr>
      </vt:variant>
      <vt:variant>
        <vt:lpwstr/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https://zakon.rada.gov.ua/laws/show/1341-2011-%D0%BF</vt:lpwstr>
      </vt:variant>
      <vt:variant>
        <vt:lpwstr/>
      </vt:variant>
      <vt:variant>
        <vt:i4>4390918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https://zakon.rada.gov.ua/go/1187-2015-%D0%BF</vt:lpwstr>
      </vt:variant>
      <vt:variant>
        <vt:lpwstr/>
      </vt:variant>
      <vt:variant>
        <vt:i4>4849666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https://zakon.rada.gov.ua/go/va327609-10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https://zakon.rada.gov.ua/go/1556-18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http://odaba.edu.ua/foreign-students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http://odaba.edu.ua/enrollee/acceptance-commission</vt:lpwstr>
      </vt:variant>
      <vt:variant>
        <vt:lpwstr/>
      </vt:variant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http://odaba.edu.ua/international-activities/international-programs-and-projects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http://mx.ogasa.org.ua/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http://odaba.edu.ua/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ОПП Адитивні технології</dc:title>
  <dc:subject/>
  <dc:creator>Робоча група ПАТБМ</dc:creator>
  <cp:keywords>Магістр</cp:keywords>
  <cp:lastModifiedBy>Пользователь</cp:lastModifiedBy>
  <cp:revision>16</cp:revision>
  <cp:lastPrinted>2021-04-29T07:42:00Z</cp:lastPrinted>
  <dcterms:created xsi:type="dcterms:W3CDTF">2023-02-13T07:52:00Z</dcterms:created>
  <dcterms:modified xsi:type="dcterms:W3CDTF">2023-02-13T08:36:00Z</dcterms:modified>
</cp:coreProperties>
</file>