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51287D" w:rsidRPr="0051287D">
        <w:rPr>
          <w:rFonts w:ascii="Times New Roman" w:hAnsi="Times New Roman" w:cs="Times New Roman"/>
          <w:sz w:val="28"/>
          <w:szCs w:val="28"/>
        </w:rPr>
        <w:t xml:space="preserve">ДК 021:2015  - 98110000-7 –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</w:t>
      </w:r>
      <w:r w:rsidR="008E5E7E">
        <w:rPr>
          <w:rFonts w:ascii="Times New Roman" w:hAnsi="Times New Roman" w:cs="Times New Roman"/>
          <w:sz w:val="28"/>
          <w:szCs w:val="28"/>
        </w:rPr>
        <w:t>ьої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>: 1</w:t>
      </w:r>
      <w:r w:rsidR="0062185C">
        <w:rPr>
          <w:rFonts w:ascii="Times New Roman" w:hAnsi="Times New Roman" w:cs="Times New Roman"/>
          <w:sz w:val="28"/>
          <w:szCs w:val="28"/>
        </w:rPr>
        <w:t>9</w:t>
      </w:r>
      <w:r w:rsidR="004E4E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62185C">
        <w:rPr>
          <w:rFonts w:ascii="Times New Roman" w:hAnsi="Times New Roman" w:cs="Times New Roman"/>
          <w:sz w:val="28"/>
          <w:szCs w:val="28"/>
          <w:lang w:val="uk-UA"/>
        </w:rPr>
        <w:t>Геодезія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</w:t>
      </w:r>
      <w:r w:rsidR="004E4E51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010637" w:rsidRPr="000106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>-</w:t>
      </w:r>
      <w:r w:rsidR="004E4E51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</w:t>
      </w:r>
      <w:r w:rsidR="008E5E7E">
        <w:rPr>
          <w:rFonts w:ascii="Times New Roman" w:hAnsi="Times New Roman" w:cs="Times New Roman"/>
          <w:sz w:val="28"/>
          <w:szCs w:val="28"/>
        </w:rPr>
        <w:t>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у ЄДЕБО та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r w:rsidR="00257368">
        <w:rPr>
          <w:rFonts w:ascii="Times New Roman" w:hAnsi="Times New Roman" w:cs="Times New Roman"/>
          <w:sz w:val="28"/>
          <w:szCs w:val="28"/>
          <w:lang w:val="uk-UA"/>
        </w:rPr>
        <w:t>6598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257368">
        <w:rPr>
          <w:rFonts w:ascii="Times New Roman" w:hAnsi="Times New Roman" w:cs="Times New Roman"/>
          <w:sz w:val="28"/>
          <w:szCs w:val="28"/>
          <w:lang w:val="uk-UA"/>
        </w:rPr>
        <w:t>Геодезія</w:t>
      </w:r>
      <w:r w:rsidR="00010637" w:rsidRPr="00010637">
        <w:rPr>
          <w:rFonts w:ascii="Times New Roman" w:hAnsi="Times New Roman" w:cs="Times New Roman"/>
          <w:sz w:val="28"/>
          <w:szCs w:val="28"/>
        </w:rPr>
        <w:t>)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444FC" w:rsidRDefault="00CF33B6" w:rsidP="00D444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розміру бюджетного призначення: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257368">
        <w:rPr>
          <w:rFonts w:ascii="Times New Roman" w:hAnsi="Times New Roman" w:cs="Times New Roman"/>
          <w:sz w:val="28"/>
          <w:szCs w:val="28"/>
          <w:lang w:val="uk-UA"/>
        </w:rPr>
        <w:t>Геодезія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CD6D78" w:rsidRDefault="00CF33B6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D444F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>61900,74 грн. без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257368">
        <w:rPr>
          <w:rFonts w:ascii="Times New Roman" w:hAnsi="Times New Roman" w:cs="Times New Roman"/>
          <w:sz w:val="28"/>
          <w:szCs w:val="28"/>
          <w:lang w:val="uk-UA"/>
        </w:rPr>
        <w:t>Геодезія</w:t>
      </w:r>
      <w:bookmarkStart w:id="0" w:name="_GoBack"/>
      <w:bookmarkEnd w:id="0"/>
      <w:r w:rsidR="00D444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відділу 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ліцензування та акредитації</w:t>
      </w:r>
    </w:p>
    <w:p w:rsidR="00384B11" w:rsidRPr="00D444FC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ЦООП ОДАБА                                                                      І.Аксьонова                           </w:t>
      </w:r>
    </w:p>
    <w:sectPr w:rsidR="00384B11" w:rsidRPr="00D444FC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10637"/>
    <w:rsid w:val="00121F36"/>
    <w:rsid w:val="00257368"/>
    <w:rsid w:val="00321E8E"/>
    <w:rsid w:val="00384B11"/>
    <w:rsid w:val="004E4E51"/>
    <w:rsid w:val="0051287D"/>
    <w:rsid w:val="005D63DD"/>
    <w:rsid w:val="0062185C"/>
    <w:rsid w:val="00684A0D"/>
    <w:rsid w:val="007B43AA"/>
    <w:rsid w:val="008B1FFB"/>
    <w:rsid w:val="008E5E7E"/>
    <w:rsid w:val="009D5C6B"/>
    <w:rsid w:val="00A34642"/>
    <w:rsid w:val="00B546B0"/>
    <w:rsid w:val="00BE4BD1"/>
    <w:rsid w:val="00CD6D78"/>
    <w:rsid w:val="00CF33B6"/>
    <w:rsid w:val="00D444FC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2021-07-16T07:28:00Z</cp:lastPrinted>
  <dcterms:created xsi:type="dcterms:W3CDTF">2021-10-11T10:03:00Z</dcterms:created>
  <dcterms:modified xsi:type="dcterms:W3CDTF">2021-11-26T08:59:00Z</dcterms:modified>
</cp:coreProperties>
</file>