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CD6D78" w:rsidRPr="008B1FFB" w:rsidRDefault="00CF33B6" w:rsidP="00CF3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(відповідно до пункту 4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1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</w:rPr>
        <w:t> 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8B1FFB">
        <w:rPr>
          <w:rFonts w:ascii="Times New Roman" w:hAnsi="Times New Roman" w:cs="Times New Roman"/>
          <w:sz w:val="28"/>
          <w:szCs w:val="28"/>
          <w:lang w:val="uk-UA"/>
        </w:rPr>
        <w:br/>
      </w:r>
      <w:r w:rsidR="00CD6D78" w:rsidRPr="008B1FFB">
        <w:rPr>
          <w:rFonts w:ascii="Times New Roman" w:hAnsi="Times New Roman" w:cs="Times New Roman"/>
          <w:sz w:val="28"/>
          <w:szCs w:val="28"/>
        </w:rPr>
        <w:t xml:space="preserve">ДК 021:2015:09310000-5: </w:t>
      </w:r>
      <w:proofErr w:type="spellStart"/>
      <w:r w:rsidR="00CD6D78" w:rsidRPr="008B1FFB">
        <w:rPr>
          <w:rFonts w:ascii="Times New Roman" w:hAnsi="Times New Roman" w:cs="Times New Roman"/>
          <w:sz w:val="28"/>
          <w:szCs w:val="28"/>
        </w:rPr>
        <w:t>Електрична</w:t>
      </w:r>
      <w:proofErr w:type="spellEnd"/>
      <w:r w:rsidR="00CD6D78" w:rsidRPr="008B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D78" w:rsidRPr="008B1FFB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="00CD6D78" w:rsidRPr="008B1FFB">
        <w:rPr>
          <w:rFonts w:ascii="Times New Roman" w:hAnsi="Times New Roman" w:cs="Times New Roman"/>
          <w:sz w:val="28"/>
          <w:szCs w:val="28"/>
        </w:rPr>
        <w:t xml:space="preserve"> </w:t>
      </w:r>
      <w:r w:rsidR="00CD6D78" w:rsidRPr="008B1FF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CD6D78" w:rsidRPr="008B1FFB">
        <w:rPr>
          <w:rFonts w:ascii="Times New Roman" w:hAnsi="Times New Roman" w:cs="Times New Roman"/>
          <w:sz w:val="28"/>
          <w:szCs w:val="28"/>
        </w:rPr>
        <w:t>Електрична</w:t>
      </w:r>
      <w:proofErr w:type="spellEnd"/>
      <w:r w:rsidR="00CD6D78" w:rsidRPr="008B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D78" w:rsidRPr="008B1FFB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="00CD6D78" w:rsidRPr="008B1FFB">
        <w:rPr>
          <w:rFonts w:ascii="Times New Roman" w:hAnsi="Times New Roman" w:cs="Times New Roman"/>
          <w:sz w:val="28"/>
          <w:szCs w:val="28"/>
        </w:rPr>
        <w:t xml:space="preserve"> активна (</w:t>
      </w:r>
      <w:proofErr w:type="spellStart"/>
      <w:r w:rsidR="00CD6D78" w:rsidRPr="008B1FFB">
        <w:rPr>
          <w:rFonts w:ascii="Times New Roman" w:hAnsi="Times New Roman" w:cs="Times New Roman"/>
          <w:sz w:val="28"/>
          <w:szCs w:val="28"/>
        </w:rPr>
        <w:t>гуртожитки</w:t>
      </w:r>
      <w:proofErr w:type="spellEnd"/>
      <w:r w:rsidR="00CD6D78" w:rsidRPr="008B1FFB">
        <w:rPr>
          <w:rFonts w:ascii="Times New Roman" w:hAnsi="Times New Roman" w:cs="Times New Roman"/>
          <w:sz w:val="28"/>
          <w:szCs w:val="28"/>
        </w:rPr>
        <w:t>)</w:t>
      </w:r>
      <w:r w:rsidR="00CD6D78" w:rsidRPr="008B1FF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F33B6" w:rsidRPr="008B1FFB" w:rsidRDefault="00CF33B6" w:rsidP="008B1FFB">
      <w:pPr>
        <w:ind w:hanging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 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Обґрунтування технічних та якісних характеристик предмета закупівлі:</w:t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 xml:space="preserve">  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технічні та якісні характеристики предмета закупівлі визнач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ені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відповідно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до потреб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замовника</w:t>
      </w:r>
      <w:proofErr w:type="spellEnd"/>
      <w:r w:rsidR="00E634BD" w:rsidRPr="008B1FF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E634BD" w:rsidRPr="008B1FFB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Технічні, якісні характеристики  предмету закупівлі  передбачають застосування заходів із захисту довкілля. </w:t>
      </w:r>
      <w:r w:rsidR="00E634BD" w:rsidRPr="008B1F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положень пункту 11.4.6 глави 11.4 розділу XI Кодексу систем розподілу, затвердженого постановою НКРЕКП від 14.03.2018 № 310, </w:t>
      </w:r>
      <w:r w:rsidR="00E634BD" w:rsidRPr="008B1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>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</w:t>
      </w:r>
    </w:p>
    <w:p w:rsidR="00024ECE" w:rsidRPr="00024ECE" w:rsidRDefault="00CF33B6" w:rsidP="00024EC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2.   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розмі</w:t>
      </w:r>
      <w:proofErr w:type="gramStart"/>
      <w:r w:rsidRPr="008B1FFB"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визначений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відповідно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кошторису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r w:rsidR="00024ECE">
        <w:rPr>
          <w:rFonts w:ascii="Times New Roman" w:hAnsi="Times New Roman" w:cs="Times New Roman"/>
          <w:iCs/>
          <w:sz w:val="28"/>
          <w:szCs w:val="28"/>
          <w:lang w:val="uk-UA"/>
        </w:rPr>
        <w:t>липень-грудень 2021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 р</w:t>
      </w:r>
      <w:r w:rsidR="00024ECE">
        <w:rPr>
          <w:rFonts w:ascii="Times New Roman" w:hAnsi="Times New Roman" w:cs="Times New Roman"/>
          <w:iCs/>
          <w:sz w:val="28"/>
          <w:szCs w:val="28"/>
          <w:lang w:val="uk-UA"/>
        </w:rPr>
        <w:t>оку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становить </w:t>
      </w:r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1932000,00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з ПДВ. Тариф за 1 кВт/год — 1,68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з ПДВ </w:t>
      </w:r>
      <w:r w:rsidRPr="00024ECE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Згідно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п.1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Додатка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3 до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Положення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про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покладення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спеціальних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обов’язків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учасників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ринку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електричної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енергії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для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забезпечення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загальносуспільних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інтересів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процесі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функціонування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ринку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електричної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енергії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(в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редакції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постанови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Кабінету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Міні</w:t>
      </w:r>
      <w:proofErr w:type="gram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стр</w:t>
      </w:r>
      <w:proofErr w:type="gram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>ів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України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від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28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квітня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2021 </w:t>
      </w:r>
      <w:proofErr w:type="gram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р. № 439)</w:t>
      </w:r>
      <w:r w:rsidRPr="00024ECE">
        <w:rPr>
          <w:rFonts w:ascii="Times New Roman" w:hAnsi="Times New Roman" w:cs="Times New Roman"/>
          <w:iCs/>
          <w:sz w:val="28"/>
          <w:szCs w:val="28"/>
        </w:rPr>
        <w:t xml:space="preserve">). </w:t>
      </w:r>
      <w:proofErr w:type="gramEnd"/>
    </w:p>
    <w:p w:rsidR="00CD6D78" w:rsidRPr="008B1FFB" w:rsidRDefault="00024ECE" w:rsidP="00024E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Заплановано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>—</w:t>
      </w:r>
      <w:r w:rsidRPr="00024ECE">
        <w:rPr>
          <w:rFonts w:ascii="Times New Roman" w:hAnsi="Times New Roman" w:cs="Times New Roman"/>
          <w:iCs/>
          <w:sz w:val="28"/>
          <w:szCs w:val="28"/>
        </w:rPr>
        <w:t xml:space="preserve">1 150 000,00 </w:t>
      </w:r>
      <w:r w:rsidR="00E634BD" w:rsidRPr="008B1FFB">
        <w:rPr>
          <w:rFonts w:ascii="Times New Roman" w:hAnsi="Times New Roman" w:cs="Times New Roman"/>
          <w:iCs/>
          <w:sz w:val="28"/>
          <w:szCs w:val="28"/>
        </w:rPr>
        <w:t>кВт/год</w:t>
      </w:r>
      <w:r w:rsidR="00CF33B6" w:rsidRPr="008B1FFB">
        <w:rPr>
          <w:rFonts w:ascii="Times New Roman" w:hAnsi="Times New Roman" w:cs="Times New Roman"/>
          <w:iCs/>
          <w:sz w:val="28"/>
          <w:szCs w:val="28"/>
        </w:rPr>
        <w:t>.</w:t>
      </w:r>
      <w:r w:rsidR="00CF33B6" w:rsidRPr="008B1FFB">
        <w:rPr>
          <w:rFonts w:ascii="Times New Roman" w:hAnsi="Times New Roman" w:cs="Times New Roman"/>
          <w:sz w:val="28"/>
          <w:szCs w:val="28"/>
        </w:rPr>
        <w:br/>
      </w:r>
      <w:r w:rsidR="00CF33B6"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="00CF33B6" w:rsidRPr="008B1FFB">
        <w:rPr>
          <w:rFonts w:ascii="Times New Roman" w:hAnsi="Times New Roman" w:cs="Times New Roman"/>
          <w:b/>
          <w:sz w:val="28"/>
          <w:szCs w:val="28"/>
        </w:rPr>
        <w:br/>
      </w:r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3.    </w:t>
      </w:r>
      <w:proofErr w:type="spellStart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Очікувана</w:t>
      </w:r>
      <w:proofErr w:type="spellEnd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вартість</w:t>
      </w:r>
      <w:proofErr w:type="spellEnd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r w:rsidRPr="00024ECE">
        <w:rPr>
          <w:rFonts w:ascii="Times New Roman" w:hAnsi="Times New Roman" w:cs="Times New Roman"/>
          <w:iCs/>
          <w:sz w:val="28"/>
          <w:szCs w:val="28"/>
        </w:rPr>
        <w:t xml:space="preserve">1932000,00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 з ПДВ.</w:t>
      </w:r>
      <w:r w:rsidR="00CF33B6" w:rsidRPr="008B1FFB">
        <w:rPr>
          <w:rFonts w:ascii="Times New Roman" w:hAnsi="Times New Roman" w:cs="Times New Roman"/>
          <w:b/>
          <w:sz w:val="28"/>
          <w:szCs w:val="28"/>
        </w:rPr>
        <w:br/>
      </w:r>
      <w:r w:rsidR="00CF33B6"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="00CF33B6" w:rsidRPr="008B1FFB">
        <w:rPr>
          <w:rFonts w:ascii="Times New Roman" w:hAnsi="Times New Roman" w:cs="Times New Roman"/>
          <w:b/>
          <w:sz w:val="28"/>
          <w:szCs w:val="28"/>
        </w:rPr>
        <w:br/>
      </w:r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4.     </w:t>
      </w:r>
      <w:proofErr w:type="spellStart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очікуваної</w:t>
      </w:r>
      <w:proofErr w:type="spellEnd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вартості</w:t>
      </w:r>
      <w:proofErr w:type="spellEnd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CF33B6" w:rsidRPr="008B1FF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Розрахунок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очікуваної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вартості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товарів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 /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послуг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щодо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яких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 проводиться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державне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регулювання</w:t>
      </w:r>
      <w:proofErr w:type="spellEnd"/>
      <w:r w:rsidR="00E10A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цін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тарифів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>.   </w:t>
      </w:r>
      <w:r w:rsidR="00CF33B6" w:rsidRPr="008B1F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Очікуване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споживання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липень-грудень </w:t>
      </w:r>
      <w:r w:rsidR="00CF33B6" w:rsidRPr="008B1FFB">
        <w:rPr>
          <w:rFonts w:ascii="Times New Roman" w:hAnsi="Times New Roman" w:cs="Times New Roman"/>
          <w:iCs/>
          <w:sz w:val="28"/>
          <w:szCs w:val="28"/>
        </w:rPr>
        <w:t>2021 р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оку</w:t>
      </w:r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024ECE">
        <w:rPr>
          <w:rFonts w:ascii="Times New Roman" w:hAnsi="Times New Roman" w:cs="Times New Roman"/>
          <w:iCs/>
          <w:sz w:val="28"/>
          <w:szCs w:val="28"/>
        </w:rPr>
        <w:t xml:space="preserve">1 150 000,00 </w:t>
      </w:r>
      <w:r w:rsidR="00E634BD" w:rsidRPr="008B1FFB">
        <w:rPr>
          <w:rFonts w:ascii="Times New Roman" w:hAnsi="Times New Roman" w:cs="Times New Roman"/>
          <w:iCs/>
          <w:sz w:val="28"/>
          <w:szCs w:val="28"/>
        </w:rPr>
        <w:t xml:space="preserve"> кВт/год</w:t>
      </w:r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. Тариф на момент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проведення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переговорів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="00E634BD" w:rsidRPr="008B1FFB">
        <w:rPr>
          <w:rFonts w:ascii="Times New Roman" w:hAnsi="Times New Roman" w:cs="Times New Roman"/>
          <w:iCs/>
          <w:sz w:val="28"/>
          <w:szCs w:val="28"/>
        </w:rPr>
        <w:t xml:space="preserve">1 кВт/год — 1,68 </w:t>
      </w:r>
      <w:proofErr w:type="spellStart"/>
      <w:r w:rsidR="00E634BD" w:rsidRPr="008B1FFB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="00E634BD" w:rsidRPr="008B1FFB">
        <w:rPr>
          <w:rFonts w:ascii="Times New Roman" w:hAnsi="Times New Roman" w:cs="Times New Roman"/>
          <w:iCs/>
          <w:sz w:val="28"/>
          <w:szCs w:val="28"/>
        </w:rPr>
        <w:t xml:space="preserve"> з ПДВ</w:t>
      </w:r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Загальна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вартість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 предмета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закупі</w:t>
      </w:r>
      <w:proofErr w:type="gram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вл</w:t>
      </w:r>
      <w:proofErr w:type="gram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 на 2021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Pr="00024ECE">
        <w:rPr>
          <w:rFonts w:ascii="Times New Roman" w:hAnsi="Times New Roman" w:cs="Times New Roman"/>
          <w:iCs/>
          <w:sz w:val="28"/>
          <w:szCs w:val="28"/>
        </w:rPr>
        <w:t xml:space="preserve">1932000,00 </w:t>
      </w:r>
      <w:proofErr w:type="spellStart"/>
      <w:r w:rsidR="00E634BD" w:rsidRPr="008B1FFB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="00E634BD" w:rsidRPr="008B1FFB">
        <w:rPr>
          <w:rFonts w:ascii="Times New Roman" w:hAnsi="Times New Roman" w:cs="Times New Roman"/>
          <w:iCs/>
          <w:sz w:val="28"/>
          <w:szCs w:val="28"/>
        </w:rPr>
        <w:t xml:space="preserve"> з ПДВ</w:t>
      </w:r>
      <w:r w:rsidR="00CF33B6" w:rsidRPr="008B1FFB">
        <w:rPr>
          <w:rFonts w:ascii="Times New Roman" w:hAnsi="Times New Roman" w:cs="Times New Roman"/>
          <w:bCs/>
          <w:iCs/>
          <w:sz w:val="28"/>
          <w:szCs w:val="28"/>
        </w:rPr>
        <w:t> (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1150000</w:t>
      </w:r>
      <w:r w:rsidR="00CF33B6" w:rsidRPr="008B1FFB">
        <w:rPr>
          <w:rFonts w:ascii="Times New Roman" w:hAnsi="Times New Roman" w:cs="Times New Roman"/>
          <w:bCs/>
          <w:iCs/>
          <w:sz w:val="28"/>
          <w:szCs w:val="28"/>
        </w:rPr>
        <w:t xml:space="preserve"> х </w:t>
      </w:r>
      <w:r w:rsidR="00E634BD" w:rsidRPr="008B1FFB">
        <w:rPr>
          <w:rFonts w:ascii="Times New Roman" w:hAnsi="Times New Roman" w:cs="Times New Roman"/>
          <w:bCs/>
          <w:iCs/>
          <w:sz w:val="28"/>
          <w:szCs w:val="28"/>
        </w:rPr>
        <w:t>1,68</w:t>
      </w:r>
      <w:r w:rsidR="00CF33B6" w:rsidRPr="008B1FFB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r w:rsidRPr="00024ECE">
        <w:rPr>
          <w:rFonts w:ascii="Times New Roman" w:hAnsi="Times New Roman" w:cs="Times New Roman"/>
          <w:bCs/>
          <w:iCs/>
          <w:sz w:val="28"/>
          <w:szCs w:val="28"/>
        </w:rPr>
        <w:t>1932000,00</w:t>
      </w:r>
      <w:r w:rsidR="00CF33B6" w:rsidRPr="008B1FFB">
        <w:rPr>
          <w:rFonts w:ascii="Times New Roman" w:hAnsi="Times New Roman" w:cs="Times New Roman"/>
          <w:bCs/>
          <w:iCs/>
          <w:sz w:val="28"/>
          <w:szCs w:val="28"/>
        </w:rPr>
        <w:t>).</w:t>
      </w:r>
      <w:bookmarkStart w:id="0" w:name="_GoBack"/>
      <w:bookmarkEnd w:id="0"/>
    </w:p>
    <w:sectPr w:rsidR="00CD6D78" w:rsidRPr="008B1FFB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024ECE"/>
    <w:rsid w:val="008B1FFB"/>
    <w:rsid w:val="009D5C6B"/>
    <w:rsid w:val="00CD6D78"/>
    <w:rsid w:val="00CF33B6"/>
    <w:rsid w:val="00E10A9C"/>
    <w:rsid w:val="00E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2021-01-26T14:28:00Z</cp:lastPrinted>
  <dcterms:created xsi:type="dcterms:W3CDTF">2021-01-26T13:22:00Z</dcterms:created>
  <dcterms:modified xsi:type="dcterms:W3CDTF">2021-07-13T09:05:00Z</dcterms:modified>
</cp:coreProperties>
</file>