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54522" w:rsidRDefault="00AD68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</w:p>
    <w:p w:rsidR="00F65396" w:rsidRDefault="00F65396" w:rsidP="00F653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822AA0">
        <w:rPr>
          <w:b/>
          <w:bCs/>
          <w:lang w:val="uk-UA"/>
        </w:rPr>
        <w:t>РОЗКЛАД ЗАНЯТЬ</w:t>
      </w:r>
    </w:p>
    <w:p w:rsidR="00F65396" w:rsidRPr="004D0D4A" w:rsidRDefault="00F65396" w:rsidP="00F653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за дистанційною формою навчання</w:t>
      </w:r>
    </w:p>
    <w:p w:rsidR="00F65396" w:rsidRPr="00822AA0" w:rsidRDefault="00F65396" w:rsidP="00F653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БУДІВЕЛЬНО - ТЕХНОЛОГІЧНО</w:t>
      </w:r>
      <w:r w:rsidRPr="00822AA0">
        <w:rPr>
          <w:b/>
          <w:bCs/>
          <w:lang w:val="uk-UA"/>
        </w:rPr>
        <w:t>ГО ІНСТИТУТУ</w:t>
      </w:r>
    </w:p>
    <w:p w:rsidR="00F65396" w:rsidRDefault="00F65396" w:rsidP="00F653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C54522" w:rsidRPr="009F2F60" w:rsidRDefault="00C54522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2"/>
        <w:gridCol w:w="709"/>
        <w:gridCol w:w="4534"/>
        <w:gridCol w:w="4541"/>
      </w:tblGrid>
      <w:tr w:rsidR="00D357E9" w:rsidTr="000F5AC0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C11F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</w:t>
            </w:r>
            <w:r w:rsidR="00C11F28">
              <w:rPr>
                <w:b/>
                <w:bCs/>
                <w:lang w:val="uk-UA"/>
              </w:rPr>
              <w:t>3</w:t>
            </w:r>
            <w:r w:rsidR="00C407C6">
              <w:rPr>
                <w:b/>
                <w:bCs/>
                <w:lang w:val="uk-UA"/>
              </w:rPr>
              <w:t>6</w:t>
            </w:r>
            <w:r w:rsidR="00C11F28">
              <w:rPr>
                <w:b/>
                <w:bCs/>
                <w:lang w:val="uk-UA"/>
              </w:rPr>
              <w:t>7</w:t>
            </w: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C11F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 w:rsidR="00C11F28">
              <w:rPr>
                <w:b/>
                <w:bCs/>
                <w:lang w:val="uk-UA"/>
              </w:rPr>
              <w:t>3</w:t>
            </w:r>
            <w:r w:rsidR="00C80E32">
              <w:rPr>
                <w:b/>
                <w:bCs/>
                <w:lang w:val="uk-UA"/>
              </w:rPr>
              <w:t>4</w:t>
            </w:r>
            <w:r w:rsidR="00C11F28">
              <w:rPr>
                <w:b/>
                <w:bCs/>
                <w:lang w:val="uk-UA"/>
              </w:rPr>
              <w:t>3</w:t>
            </w:r>
          </w:p>
        </w:tc>
      </w:tr>
      <w:tr w:rsidR="000F5AC0" w:rsidTr="000F5AC0"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F5AC0" w:rsidRPr="000F5AC0" w:rsidRDefault="000F5AC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5AC0" w:rsidRPr="000F5AC0" w:rsidRDefault="000F5AC0" w:rsidP="000F5A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F5AC0" w:rsidRPr="000F5AC0" w:rsidRDefault="000F5AC0" w:rsidP="00C11F2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F5AC0" w:rsidRPr="000F5AC0" w:rsidRDefault="000F5AC0" w:rsidP="00C11F2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F5AC0" w:rsidRPr="007444CF" w:rsidTr="000F5AC0">
        <w:trPr>
          <w:trHeight w:val="21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F5AC0" w:rsidRPr="00B63DB3" w:rsidRDefault="000F5AC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Default="000F5AC0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F5AC0" w:rsidRPr="00B86283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44CF">
              <w:rPr>
                <w:b/>
                <w:bCs/>
                <w:lang w:val="uk-UA"/>
              </w:rPr>
              <w:t xml:space="preserve">Фізико-хімичні методи дослідж. </w:t>
            </w:r>
            <w:r>
              <w:rPr>
                <w:b/>
                <w:bCs/>
                <w:lang w:val="uk-UA"/>
              </w:rPr>
              <w:t>б</w:t>
            </w:r>
            <w:r w:rsidRPr="007444CF">
              <w:rPr>
                <w:b/>
                <w:bCs/>
                <w:lang w:val="uk-UA"/>
              </w:rPr>
              <w:t>уд. 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КОЛЕСНІКОВ       </w:t>
            </w:r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F5AC0" w:rsidRPr="00B86283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Міська  екологія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  Л  ДМИТРЕНКО                                           </w:t>
            </w:r>
          </w:p>
        </w:tc>
      </w:tr>
      <w:tr w:rsidR="000F5AC0" w:rsidRPr="007444CF" w:rsidTr="000F5AC0">
        <w:trPr>
          <w:trHeight w:val="2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F5AC0" w:rsidRDefault="000F5AC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Default="000F5AC0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F5AC0" w:rsidRPr="00B14C01" w:rsidRDefault="000F5AC0" w:rsidP="007444CF">
            <w:pPr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F5AC0" w:rsidRPr="00942653" w:rsidRDefault="000F5AC0" w:rsidP="009426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5AC0" w:rsidRPr="00B14C01" w:rsidTr="000F5AC0">
        <w:trPr>
          <w:trHeight w:val="39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AC0" w:rsidRDefault="000F5A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Default="000F5AC0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F5AC0" w:rsidRPr="00C80E32" w:rsidRDefault="000F5AC0" w:rsidP="002750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4CF">
              <w:rPr>
                <w:b/>
                <w:bCs/>
                <w:lang w:val="uk-UA"/>
              </w:rPr>
              <w:t>Фізико-хімичні методи дослідж. Буд. 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+ РГР    КОЛЕСНІКОВ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F5AC0" w:rsidRPr="00C8333A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Садово-паркове та ландшафтне будівництво  </w:t>
            </w:r>
            <w:r>
              <w:rPr>
                <w:bCs/>
                <w:sz w:val="16"/>
                <w:szCs w:val="16"/>
                <w:lang w:val="uk-UA"/>
              </w:rPr>
              <w:t xml:space="preserve">Л   ДАНИЛЕНКО       </w:t>
            </w:r>
          </w:p>
        </w:tc>
      </w:tr>
      <w:tr w:rsidR="000F5AC0" w:rsidRPr="004315CA" w:rsidTr="000F5AC0">
        <w:trPr>
          <w:trHeight w:val="43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AC0" w:rsidRDefault="000F5A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Default="000F5AC0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F5AC0" w:rsidRPr="00B86283" w:rsidRDefault="000F5AC0" w:rsidP="002750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Комп′ютерні методи моделювання процесів і апаратів</w:t>
            </w:r>
            <w:r w:rsidRPr="00B14C01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+ РГР  ГЕДУЛЯН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F5AC0" w:rsidRPr="00165A82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Садово-паркове та ландшафтне будівництво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ДАНИЛЕНКО    </w:t>
            </w:r>
          </w:p>
        </w:tc>
      </w:tr>
      <w:tr w:rsidR="000F5AC0" w:rsidRPr="00D76DE8" w:rsidTr="000F5AC0">
        <w:trPr>
          <w:trHeight w:val="40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AC0" w:rsidRDefault="000F5A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Default="000F5AC0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F5AC0" w:rsidRDefault="000F5AC0" w:rsidP="00D76DE8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F5AC0" w:rsidRPr="00625945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Бетони і будівельні розчини</w:t>
            </w:r>
            <w:r w:rsidRPr="00B14C0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ГАРА А.О.                              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F5AC0" w:rsidRPr="00625945" w:rsidRDefault="000F5AC0" w:rsidP="002750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Садово-паркове та ландшафтне будівництво    </w:t>
            </w:r>
            <w:r w:rsidRPr="004844CE">
              <w:rPr>
                <w:bCs/>
                <w:sz w:val="16"/>
                <w:szCs w:val="16"/>
                <w:lang w:val="uk-UA"/>
              </w:rPr>
              <w:t>КП</w:t>
            </w:r>
            <w:r>
              <w:rPr>
                <w:bCs/>
                <w:sz w:val="16"/>
                <w:szCs w:val="16"/>
                <w:lang w:val="uk-UA"/>
              </w:rPr>
              <w:t xml:space="preserve">    ДАНИЛЕНКО    </w:t>
            </w:r>
          </w:p>
        </w:tc>
      </w:tr>
      <w:tr w:rsidR="000F5AC0" w:rsidRPr="00D76DE8" w:rsidTr="00BA08CA">
        <w:trPr>
          <w:trHeight w:val="12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5AC0" w:rsidRDefault="000F5AC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AC0" w:rsidRPr="00BA08CA" w:rsidRDefault="000F5AC0" w:rsidP="000F5A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A08C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5AC0" w:rsidRPr="00BA08CA" w:rsidRDefault="000F5AC0" w:rsidP="00BF2B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F5AC0" w:rsidRPr="00BA08CA" w:rsidRDefault="000F5AC0" w:rsidP="00822AA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A08CA" w:rsidTr="00BA08CA">
        <w:trPr>
          <w:trHeight w:val="24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8CA" w:rsidRDefault="00BA08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8CA" w:rsidRDefault="00BA08CA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A08CA" w:rsidRPr="00D76DE8" w:rsidRDefault="00BA08CA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Бетони і будівельні розчини</w:t>
            </w:r>
            <w:r w:rsidRPr="00B14C01">
              <w:rPr>
                <w:b/>
                <w:bCs/>
                <w:lang w:val="uk-UA"/>
              </w:rPr>
              <w:t xml:space="preserve"> </w:t>
            </w:r>
            <w:r w:rsidRPr="0057207D">
              <w:rPr>
                <w:bCs/>
                <w:sz w:val="16"/>
                <w:szCs w:val="16"/>
                <w:lang w:val="uk-UA"/>
              </w:rPr>
              <w:t>Пр</w:t>
            </w:r>
            <w:r w:rsidRPr="00B14C0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НЕПОМНЯЩІЙ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A08CA" w:rsidRPr="00C8333A" w:rsidRDefault="00BA08CA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Міські вулиці та дороги  </w:t>
            </w:r>
            <w:r>
              <w:rPr>
                <w:bCs/>
                <w:sz w:val="16"/>
                <w:szCs w:val="16"/>
                <w:lang w:val="uk-UA"/>
              </w:rPr>
              <w:t xml:space="preserve">Л        ВАЩИНСЬКА                                      </w:t>
            </w:r>
          </w:p>
        </w:tc>
      </w:tr>
      <w:tr w:rsidR="003E2868" w:rsidTr="00BA08CA">
        <w:trPr>
          <w:trHeight w:val="2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868" w:rsidRDefault="003E28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868" w:rsidRDefault="003E2868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E2868" w:rsidRPr="00DB0DCB" w:rsidRDefault="003E2868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Бетони і будівельні розчини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НЕПОМНЯЩІЙ                     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E2868" w:rsidRPr="00DB0DCB" w:rsidRDefault="003E2868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Міські вулиці та дороги  </w:t>
            </w:r>
            <w:r>
              <w:rPr>
                <w:bCs/>
                <w:sz w:val="16"/>
                <w:szCs w:val="16"/>
                <w:lang w:val="uk-UA"/>
              </w:rPr>
              <w:t xml:space="preserve">Пр     ВАЩИНСЬКА                                       </w:t>
            </w:r>
          </w:p>
        </w:tc>
      </w:tr>
      <w:tr w:rsidR="003E2868" w:rsidRPr="003B4764" w:rsidTr="000F5AC0">
        <w:trPr>
          <w:trHeight w:val="40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868" w:rsidRDefault="003E28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868" w:rsidRDefault="003E2868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E2868" w:rsidRPr="00D76DE8" w:rsidRDefault="003E2868" w:rsidP="001024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В′яжучі речовини та заповнювачі бетонів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КУЧЕРЕНКО        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E2868" w:rsidRPr="00C54A9B" w:rsidRDefault="003E2868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Міські вулиці та дороги  </w:t>
            </w:r>
            <w:r>
              <w:rPr>
                <w:bCs/>
                <w:sz w:val="16"/>
                <w:szCs w:val="16"/>
                <w:lang w:val="uk-UA"/>
              </w:rPr>
              <w:t xml:space="preserve">КП     ВАЩИНСЬКА                                     </w:t>
            </w:r>
          </w:p>
        </w:tc>
      </w:tr>
      <w:tr w:rsidR="003E2868" w:rsidRPr="00B83D3A" w:rsidTr="00641189">
        <w:trPr>
          <w:trHeight w:val="41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868" w:rsidRDefault="003E28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868" w:rsidRDefault="003E2868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2868" w:rsidRPr="00F2677F" w:rsidRDefault="003E2868" w:rsidP="00BF2B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 xml:space="preserve">В′яжучі речовини та заповнювачі бетонів </w:t>
            </w:r>
            <w:r>
              <w:rPr>
                <w:bCs/>
                <w:sz w:val="16"/>
                <w:szCs w:val="16"/>
                <w:lang w:val="uk-UA"/>
              </w:rPr>
              <w:t xml:space="preserve">Пр   + РГР        КУЧЕРЕНКО   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2868" w:rsidRPr="00B83D3A" w:rsidRDefault="003E2868" w:rsidP="00455A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189" w:rsidRPr="00B83D3A" w:rsidTr="00641189">
        <w:trPr>
          <w:trHeight w:val="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6411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189" w:rsidRPr="00BA08CA" w:rsidRDefault="00641189" w:rsidP="004713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A08C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1189" w:rsidRPr="001024CD" w:rsidRDefault="00641189" w:rsidP="00BF2B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1189" w:rsidRPr="00B83D3A" w:rsidRDefault="00641189" w:rsidP="00455A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189" w:rsidTr="007910DC">
        <w:trPr>
          <w:trHeight w:val="2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6411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641189" w:rsidRDefault="00641189" w:rsidP="00641189">
            <w:pPr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41189" w:rsidRPr="00C54A9B" w:rsidRDefault="00641189" w:rsidP="003F5B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5D20">
              <w:rPr>
                <w:b/>
                <w:bCs/>
                <w:sz w:val="22"/>
                <w:szCs w:val="22"/>
                <w:lang w:val="uk-UA"/>
              </w:rPr>
              <w:t>Комп′ютерні методи моделювання процесів і апаратів</w:t>
            </w:r>
            <w:r w:rsidRPr="003F5B41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ХЛИЦОВ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41189" w:rsidRPr="00C54A9B" w:rsidRDefault="00641189" w:rsidP="00C54A9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189" w:rsidRPr="00312403" w:rsidTr="007910DC">
        <w:trPr>
          <w:trHeight w:val="1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6411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1189" w:rsidRPr="00312403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5D20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г  ЧЕРНЕВА        </w:t>
            </w:r>
          </w:p>
        </w:tc>
      </w:tr>
      <w:tr w:rsidR="00641189" w:rsidTr="000F5AC0">
        <w:trPr>
          <w:trHeight w:val="3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41189" w:rsidRPr="00893A85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5D20"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 w:rsidRPr="001024CD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ЧЕРНЕВА         </w:t>
            </w:r>
          </w:p>
        </w:tc>
      </w:tr>
      <w:tr w:rsidR="00641189" w:rsidTr="000F5AC0">
        <w:trPr>
          <w:trHeight w:val="2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41189" w:rsidRPr="00DB0DCB" w:rsidRDefault="00641189" w:rsidP="00BF2B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F5D20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 ЧЕРНЕВА         </w:t>
            </w:r>
          </w:p>
        </w:tc>
      </w:tr>
      <w:tr w:rsidR="00641189" w:rsidTr="000F5AC0">
        <w:trPr>
          <w:trHeight w:val="20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1189" w:rsidRPr="00DB0DCB" w:rsidRDefault="00641189" w:rsidP="00BF2B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F5D20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ЧЕРНЕВА         </w:t>
            </w:r>
          </w:p>
        </w:tc>
      </w:tr>
      <w:tr w:rsidR="00641189" w:rsidRPr="002B26F3" w:rsidTr="000F5AC0">
        <w:trPr>
          <w:trHeight w:val="19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Pr="00D357E9" w:rsidRDefault="00641189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41189" w:rsidRPr="00FA6FFC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5D20">
              <w:rPr>
                <w:b/>
                <w:bCs/>
                <w:lang w:val="uk-UA"/>
              </w:rPr>
              <w:t>Економічна  теорія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СТРЕНКОВСЬКА         </w:t>
            </w:r>
          </w:p>
        </w:tc>
      </w:tr>
      <w:tr w:rsidR="00641189" w:rsidRPr="002B26F3" w:rsidTr="00EA6967">
        <w:trPr>
          <w:trHeight w:val="19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1189" w:rsidRPr="00C54A9B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5D20">
              <w:rPr>
                <w:b/>
                <w:bCs/>
                <w:lang w:val="uk-UA"/>
              </w:rPr>
              <w:t>Економічна  теорія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ЧАЙКОВСЬКА         </w:t>
            </w:r>
          </w:p>
        </w:tc>
      </w:tr>
      <w:tr w:rsidR="00641189" w:rsidRPr="00D4342F" w:rsidTr="00EA6967">
        <w:trPr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5F241E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ч</w:t>
            </w:r>
            <w:bookmarkStart w:id="0" w:name="_GoBack"/>
            <w:bookmarkEnd w:id="0"/>
            <w:r w:rsidR="00641189">
              <w:rPr>
                <w:b/>
                <w:bCs/>
                <w:lang w:val="uk-UA"/>
              </w:rPr>
              <w:t>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189" w:rsidRPr="00641189" w:rsidRDefault="00641189" w:rsidP="000F5A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118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1189" w:rsidRPr="00641189" w:rsidRDefault="00641189" w:rsidP="001F3D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1189" w:rsidRPr="00641189" w:rsidRDefault="00641189" w:rsidP="00BF2B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41189" w:rsidRPr="00D4342F" w:rsidTr="00EA4E5B">
        <w:trPr>
          <w:trHeight w:val="38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641189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189" w:rsidRDefault="00641189" w:rsidP="00EA4E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1189" w:rsidRPr="001024CD" w:rsidRDefault="00641189" w:rsidP="001F3D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Арматура для ЗБ конструкцій</w:t>
            </w:r>
            <w:r>
              <w:rPr>
                <w:bCs/>
                <w:lang w:val="uk-UA"/>
              </w:rPr>
              <w:t xml:space="preserve"> </w:t>
            </w:r>
            <w:r w:rsidRPr="00B14C01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КУЧЕРЕНКО      </w:t>
            </w:r>
            <w:r w:rsidRPr="001F3D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1189" w:rsidRPr="001024CD" w:rsidRDefault="00641189" w:rsidP="00BF2B0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Метрологія і стандартизація</w:t>
            </w:r>
            <w:r w:rsidRPr="00B14C0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Пр+РГР  ГАРА ОА           </w:t>
            </w:r>
          </w:p>
        </w:tc>
      </w:tr>
      <w:tr w:rsidR="00641189" w:rsidRPr="00822AA8" w:rsidTr="000F5AC0">
        <w:trPr>
          <w:trHeight w:val="17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4713A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41189" w:rsidRDefault="00641189" w:rsidP="004713A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189" w:rsidRPr="001F3D6E" w:rsidRDefault="00641189" w:rsidP="000F6D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4E9A">
              <w:rPr>
                <w:b/>
                <w:bCs/>
                <w:lang w:val="uk-UA"/>
              </w:rPr>
              <w:t xml:space="preserve">Виробнича  база  будівництва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    СУХАНОВА     </w:t>
            </w:r>
          </w:p>
        </w:tc>
      </w:tr>
      <w:tr w:rsidR="00641189" w:rsidRPr="00D4342F" w:rsidTr="000F5AC0">
        <w:trPr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1189" w:rsidRPr="00F737BD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4E9A">
              <w:rPr>
                <w:b/>
                <w:bCs/>
                <w:sz w:val="22"/>
                <w:szCs w:val="22"/>
                <w:lang w:val="uk-UA"/>
              </w:rPr>
              <w:t>Арматура для ЗБ конструкцій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КУЧЕРЕНКО         </w:t>
            </w:r>
            <w:r w:rsidRPr="001F3D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189" w:rsidRPr="00FA69E1" w:rsidRDefault="00641189" w:rsidP="00BF2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4E9A">
              <w:rPr>
                <w:b/>
                <w:bCs/>
                <w:sz w:val="22"/>
                <w:szCs w:val="22"/>
                <w:lang w:val="uk-UA"/>
              </w:rPr>
              <w:t>Метрологія і стандарт</w:t>
            </w:r>
            <w:r w:rsidRPr="00BF2B09">
              <w:rPr>
                <w:b/>
                <w:bCs/>
                <w:sz w:val="22"/>
                <w:szCs w:val="22"/>
                <w:lang w:val="uk-UA"/>
              </w:rPr>
              <w:t xml:space="preserve">изація </w:t>
            </w:r>
            <w:r>
              <w:rPr>
                <w:bCs/>
                <w:sz w:val="16"/>
                <w:szCs w:val="16"/>
                <w:lang w:val="uk-UA"/>
              </w:rPr>
              <w:t xml:space="preserve">Л   ГАРА О.А.                     </w:t>
            </w:r>
          </w:p>
        </w:tc>
      </w:tr>
      <w:tr w:rsidR="00641189" w:rsidTr="000F5AC0">
        <w:trPr>
          <w:trHeight w:val="17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41189" w:rsidRPr="00FA69E1" w:rsidRDefault="00641189" w:rsidP="00BF2B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Підйомно-трансп. </w:t>
            </w:r>
            <w:r w:rsidRPr="00CC4E9A">
              <w:rPr>
                <w:b/>
                <w:bCs/>
                <w:sz w:val="22"/>
                <w:szCs w:val="22"/>
                <w:lang w:val="uk-UA"/>
              </w:rPr>
              <w:t>машини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A69E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МІНАКОВ 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1189" w:rsidRPr="00822AA8" w:rsidRDefault="00641189" w:rsidP="00CC4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2F7F">
              <w:rPr>
                <w:b/>
                <w:bCs/>
                <w:sz w:val="22"/>
                <w:szCs w:val="22"/>
                <w:lang w:val="uk-UA"/>
              </w:rPr>
              <w:t>Міський  транспорт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+ РГР    ВАЩИНСЬКА                    </w:t>
            </w:r>
          </w:p>
        </w:tc>
      </w:tr>
      <w:tr w:rsidR="00641189" w:rsidTr="000F5AC0">
        <w:trPr>
          <w:trHeight w:val="2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41189" w:rsidRPr="00822AA8" w:rsidRDefault="00641189" w:rsidP="00CC4E9A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Підйомно-трансп. </w:t>
            </w:r>
            <w:r w:rsidRPr="00CC4E9A">
              <w:rPr>
                <w:b/>
                <w:bCs/>
                <w:sz w:val="22"/>
                <w:szCs w:val="22"/>
                <w:lang w:val="uk-UA"/>
              </w:rPr>
              <w:t>машини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МІНАКОВ 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41189" w:rsidRPr="00822AA8" w:rsidRDefault="00641189" w:rsidP="00822A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189" w:rsidTr="000F5AC0">
        <w:trPr>
          <w:trHeight w:val="2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Pr="00D357E9" w:rsidRDefault="00641189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41189" w:rsidRPr="00822AA8" w:rsidRDefault="00641189" w:rsidP="00C833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14C01">
              <w:rPr>
                <w:b/>
                <w:bCs/>
                <w:lang w:val="uk-UA"/>
              </w:rPr>
              <w:t>Підйомно-транспортні  машини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      МІНАКОВ                         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41189" w:rsidRPr="00882F7F" w:rsidRDefault="00641189" w:rsidP="00882F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C4E9A">
              <w:rPr>
                <w:b/>
                <w:bCs/>
                <w:sz w:val="22"/>
                <w:szCs w:val="22"/>
                <w:lang w:val="uk-UA"/>
              </w:rPr>
              <w:t>Міський  транспорт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ВАЩИНСЬКА  </w:t>
            </w:r>
          </w:p>
        </w:tc>
      </w:tr>
      <w:tr w:rsidR="00641189" w:rsidTr="000F5AC0">
        <w:trPr>
          <w:trHeight w:val="18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41189" w:rsidRPr="00822AA8" w:rsidRDefault="00641189" w:rsidP="00822A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41189" w:rsidRPr="00882F7F" w:rsidRDefault="00641189" w:rsidP="00822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1189" w:rsidTr="000F5AC0">
        <w:trPr>
          <w:trHeight w:val="17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 w:rsidRPr="00641189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41189" w:rsidRPr="00822AA8" w:rsidRDefault="00641189" w:rsidP="00BF2B09">
            <w:pPr>
              <w:ind w:left="-105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Підйомно-трансп. </w:t>
            </w:r>
            <w:r w:rsidRPr="00CC4E9A">
              <w:rPr>
                <w:b/>
                <w:bCs/>
                <w:sz w:val="22"/>
                <w:szCs w:val="22"/>
                <w:lang w:val="uk-UA"/>
              </w:rPr>
              <w:t>машини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A69E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  МІНАКОВ</w:t>
            </w:r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41189" w:rsidRPr="00822AA8" w:rsidRDefault="00641189" w:rsidP="00822A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1189" w:rsidTr="000F5AC0">
        <w:trPr>
          <w:trHeight w:val="8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189" w:rsidRDefault="006411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189" w:rsidRDefault="00641189" w:rsidP="000F5AC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41189" w:rsidRPr="00882F7F" w:rsidRDefault="00641189" w:rsidP="00822A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41189" w:rsidRPr="00822AA8" w:rsidRDefault="00641189" w:rsidP="00822A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1189" w:rsidRPr="002F77C2" w:rsidTr="00A64591">
        <w:trPr>
          <w:trHeight w:val="4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41189" w:rsidRDefault="006411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189" w:rsidRPr="00A64591" w:rsidRDefault="00641189" w:rsidP="000F5A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59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1189" w:rsidRPr="00A64591" w:rsidRDefault="00641189" w:rsidP="00C8333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1189" w:rsidRPr="00A64591" w:rsidRDefault="00641189" w:rsidP="007444C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64591" w:rsidRPr="009F2F60" w:rsidTr="009F2F60">
        <w:trPr>
          <w:trHeight w:val="16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4591" w:rsidRDefault="00A6459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4591" w:rsidRDefault="00A64591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64591" w:rsidRPr="00B14C01" w:rsidRDefault="009F2F60" w:rsidP="009F2F60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2F60">
              <w:rPr>
                <w:b/>
                <w:bCs/>
                <w:sz w:val="20"/>
                <w:szCs w:val="20"/>
                <w:lang w:val="uk-UA"/>
              </w:rPr>
              <w:t>Теплові установки та осн.техн.терм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64591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A64591" w:rsidRPr="009F2F60">
              <w:rPr>
                <w:bCs/>
                <w:sz w:val="14"/>
                <w:szCs w:val="14"/>
                <w:lang w:val="uk-UA"/>
              </w:rPr>
              <w:t xml:space="preserve">АФАНАСЬЄВ </w:t>
            </w:r>
            <w:r w:rsidR="00A6459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4591" w:rsidRPr="00B14C01" w:rsidRDefault="00A64591" w:rsidP="007444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4C01">
              <w:rPr>
                <w:b/>
                <w:bCs/>
                <w:sz w:val="22"/>
                <w:szCs w:val="22"/>
                <w:lang w:val="uk-UA"/>
              </w:rPr>
              <w:t>Міська  екологія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КП     ДМИТРЕНКО          </w:t>
            </w:r>
          </w:p>
        </w:tc>
      </w:tr>
      <w:tr w:rsidR="00A64591" w:rsidTr="00A64591">
        <w:trPr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591" w:rsidRDefault="00A645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591" w:rsidRDefault="00A64591" w:rsidP="004713A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A64591" w:rsidRDefault="00A64591" w:rsidP="004713A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64591" w:rsidRPr="00822AA8" w:rsidRDefault="00A64591" w:rsidP="00560E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4C01">
              <w:rPr>
                <w:b/>
                <w:bCs/>
                <w:sz w:val="22"/>
                <w:szCs w:val="22"/>
                <w:lang w:val="uk-UA"/>
              </w:rPr>
              <w:t>Теплові установки та основи технічної термодинаміки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АФАНАСЬЄВ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64591" w:rsidRPr="00822AA8" w:rsidRDefault="00A64591" w:rsidP="00B862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05661">
              <w:rPr>
                <w:b/>
                <w:bCs/>
                <w:sz w:val="22"/>
                <w:szCs w:val="22"/>
                <w:lang w:val="uk-UA"/>
              </w:rPr>
              <w:t>Міська  екологія</w:t>
            </w:r>
            <w:r w:rsidRPr="00B14C01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МАКОВЕЦЬКА </w:t>
            </w:r>
          </w:p>
        </w:tc>
      </w:tr>
      <w:tr w:rsidR="00A64591" w:rsidTr="000F5AC0">
        <w:trPr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591" w:rsidRDefault="00A645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591" w:rsidRDefault="00A64591" w:rsidP="000F5AC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64591" w:rsidRPr="00822AA8" w:rsidRDefault="00A64591" w:rsidP="009639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64591" w:rsidRPr="001024CD" w:rsidRDefault="00A64591" w:rsidP="001024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05661">
              <w:rPr>
                <w:b/>
                <w:bCs/>
                <w:sz w:val="22"/>
                <w:szCs w:val="22"/>
                <w:lang w:val="uk-UA"/>
              </w:rPr>
              <w:t xml:space="preserve">Основи проектної справи  </w:t>
            </w:r>
            <w:r>
              <w:rPr>
                <w:bCs/>
                <w:sz w:val="16"/>
                <w:szCs w:val="16"/>
                <w:lang w:val="uk-UA"/>
              </w:rPr>
              <w:t xml:space="preserve">Пр +РГР  СТРЕЛЬЦОВ   </w:t>
            </w:r>
          </w:p>
        </w:tc>
      </w:tr>
      <w:tr w:rsidR="00A64591" w:rsidTr="000F5AC0">
        <w:trPr>
          <w:trHeight w:val="28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591" w:rsidRDefault="00A645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591" w:rsidRDefault="00A64591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64591" w:rsidRPr="00AC5E58" w:rsidRDefault="00A64591" w:rsidP="00C833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4C01">
              <w:rPr>
                <w:b/>
                <w:bCs/>
                <w:sz w:val="22"/>
                <w:szCs w:val="22"/>
                <w:lang w:val="uk-UA"/>
              </w:rPr>
              <w:t>Теплові установки та основи технічної термодинаміки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КП   АФАНАСЬЄВ      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64591" w:rsidRPr="00AC5E58" w:rsidRDefault="00A64591" w:rsidP="00E01F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2F7F">
              <w:rPr>
                <w:b/>
                <w:bCs/>
                <w:sz w:val="22"/>
                <w:szCs w:val="22"/>
                <w:lang w:val="uk-UA"/>
              </w:rPr>
              <w:t>Основи проектної справи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                 СТРЕЛЬЦОВ                                   </w:t>
            </w:r>
          </w:p>
        </w:tc>
      </w:tr>
      <w:tr w:rsidR="00A64591" w:rsidTr="009F2F60">
        <w:trPr>
          <w:trHeight w:val="24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591" w:rsidRDefault="00A645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591" w:rsidRDefault="00A64591" w:rsidP="000F5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591" w:rsidRDefault="00A64591" w:rsidP="001024C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A64591" w:rsidRDefault="00A64591" w:rsidP="001024CD">
            <w:pPr>
              <w:jc w:val="center"/>
              <w:rPr>
                <w:b/>
                <w:bCs/>
                <w:lang w:val="uk-UA"/>
              </w:rPr>
            </w:pPr>
            <w:r w:rsidRPr="001024CD">
              <w:rPr>
                <w:b/>
                <w:bCs/>
                <w:sz w:val="22"/>
                <w:szCs w:val="22"/>
                <w:lang w:val="uk-UA"/>
              </w:rPr>
              <w:t>Виробнича  база  будівництва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СУХАНОВА    </w:t>
            </w:r>
          </w:p>
        </w:tc>
      </w:tr>
    </w:tbl>
    <w:p w:rsidR="000E29F7" w:rsidRPr="009F2F60" w:rsidRDefault="000E29F7" w:rsidP="003F64B5">
      <w:pPr>
        <w:jc w:val="center"/>
        <w:rPr>
          <w:bCs/>
          <w:sz w:val="16"/>
          <w:szCs w:val="16"/>
          <w:lang w:val="uk-UA"/>
        </w:rPr>
      </w:pPr>
    </w:p>
    <w:p w:rsidR="00C14E12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</w:p>
    <w:p w:rsidR="000E29F7" w:rsidRPr="000E29F7" w:rsidRDefault="000E29F7" w:rsidP="007C52CD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7444CF">
        <w:rPr>
          <w:bCs/>
          <w:lang w:val="uk-UA"/>
        </w:rPr>
        <w:t>Суха</w:t>
      </w:r>
      <w:r w:rsidR="00A13A7C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95E7C"/>
    <w:rsid w:val="000B4429"/>
    <w:rsid w:val="000C788C"/>
    <w:rsid w:val="000E1D5A"/>
    <w:rsid w:val="000E29F7"/>
    <w:rsid w:val="000F0CAB"/>
    <w:rsid w:val="000F1319"/>
    <w:rsid w:val="000F5AC0"/>
    <w:rsid w:val="000F6DE3"/>
    <w:rsid w:val="0010195F"/>
    <w:rsid w:val="001024CD"/>
    <w:rsid w:val="00111312"/>
    <w:rsid w:val="00111518"/>
    <w:rsid w:val="00115197"/>
    <w:rsid w:val="00115948"/>
    <w:rsid w:val="00133974"/>
    <w:rsid w:val="001565F4"/>
    <w:rsid w:val="001620FB"/>
    <w:rsid w:val="0016579E"/>
    <w:rsid w:val="00165A82"/>
    <w:rsid w:val="0017108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1F3D6E"/>
    <w:rsid w:val="0020347C"/>
    <w:rsid w:val="00212707"/>
    <w:rsid w:val="00217ADD"/>
    <w:rsid w:val="00217D27"/>
    <w:rsid w:val="00242DF4"/>
    <w:rsid w:val="00256A2F"/>
    <w:rsid w:val="00257AE7"/>
    <w:rsid w:val="00260E49"/>
    <w:rsid w:val="00270C68"/>
    <w:rsid w:val="00270F95"/>
    <w:rsid w:val="002721DC"/>
    <w:rsid w:val="002743BE"/>
    <w:rsid w:val="0027504F"/>
    <w:rsid w:val="002A07EB"/>
    <w:rsid w:val="002B26F3"/>
    <w:rsid w:val="002C2A52"/>
    <w:rsid w:val="002F594C"/>
    <w:rsid w:val="002F63E2"/>
    <w:rsid w:val="002F77C2"/>
    <w:rsid w:val="00312403"/>
    <w:rsid w:val="00327189"/>
    <w:rsid w:val="00331F16"/>
    <w:rsid w:val="0034723B"/>
    <w:rsid w:val="00347C8C"/>
    <w:rsid w:val="00382A49"/>
    <w:rsid w:val="0038450C"/>
    <w:rsid w:val="003B4764"/>
    <w:rsid w:val="003C6C48"/>
    <w:rsid w:val="003C75F1"/>
    <w:rsid w:val="003D153B"/>
    <w:rsid w:val="003E2868"/>
    <w:rsid w:val="003E60D3"/>
    <w:rsid w:val="003E7282"/>
    <w:rsid w:val="003F5B41"/>
    <w:rsid w:val="003F5D20"/>
    <w:rsid w:val="003F64B5"/>
    <w:rsid w:val="004053A5"/>
    <w:rsid w:val="00421517"/>
    <w:rsid w:val="004315CA"/>
    <w:rsid w:val="00443EA4"/>
    <w:rsid w:val="00455A63"/>
    <w:rsid w:val="004606D9"/>
    <w:rsid w:val="00463F8B"/>
    <w:rsid w:val="0048419F"/>
    <w:rsid w:val="004844CE"/>
    <w:rsid w:val="004A4551"/>
    <w:rsid w:val="004A4C3D"/>
    <w:rsid w:val="004B3B9A"/>
    <w:rsid w:val="004D397B"/>
    <w:rsid w:val="004E5627"/>
    <w:rsid w:val="004F500F"/>
    <w:rsid w:val="004F5E50"/>
    <w:rsid w:val="00500D00"/>
    <w:rsid w:val="005067B8"/>
    <w:rsid w:val="00507A63"/>
    <w:rsid w:val="00511140"/>
    <w:rsid w:val="00526515"/>
    <w:rsid w:val="00530AA3"/>
    <w:rsid w:val="005428C1"/>
    <w:rsid w:val="00546DF6"/>
    <w:rsid w:val="005574BE"/>
    <w:rsid w:val="00560ED9"/>
    <w:rsid w:val="0057207D"/>
    <w:rsid w:val="00573382"/>
    <w:rsid w:val="00574383"/>
    <w:rsid w:val="00584C12"/>
    <w:rsid w:val="00586DCF"/>
    <w:rsid w:val="005C3401"/>
    <w:rsid w:val="005C48FA"/>
    <w:rsid w:val="005E191F"/>
    <w:rsid w:val="005E52CE"/>
    <w:rsid w:val="005F241E"/>
    <w:rsid w:val="005F3829"/>
    <w:rsid w:val="00604CDD"/>
    <w:rsid w:val="00605C17"/>
    <w:rsid w:val="00612EF1"/>
    <w:rsid w:val="00621CD7"/>
    <w:rsid w:val="00625945"/>
    <w:rsid w:val="00641189"/>
    <w:rsid w:val="00654858"/>
    <w:rsid w:val="006572D9"/>
    <w:rsid w:val="00665A33"/>
    <w:rsid w:val="0066642C"/>
    <w:rsid w:val="0067633E"/>
    <w:rsid w:val="00685139"/>
    <w:rsid w:val="00687253"/>
    <w:rsid w:val="006911E8"/>
    <w:rsid w:val="006B1E19"/>
    <w:rsid w:val="006C2315"/>
    <w:rsid w:val="006E10A8"/>
    <w:rsid w:val="006E4EED"/>
    <w:rsid w:val="006F061F"/>
    <w:rsid w:val="00714A83"/>
    <w:rsid w:val="007238AF"/>
    <w:rsid w:val="00731A31"/>
    <w:rsid w:val="00735AEC"/>
    <w:rsid w:val="007444CF"/>
    <w:rsid w:val="00750FE5"/>
    <w:rsid w:val="007633EE"/>
    <w:rsid w:val="00775B6B"/>
    <w:rsid w:val="00775B8A"/>
    <w:rsid w:val="00780A9C"/>
    <w:rsid w:val="007940E7"/>
    <w:rsid w:val="007A18D4"/>
    <w:rsid w:val="007B04A2"/>
    <w:rsid w:val="007C52CD"/>
    <w:rsid w:val="007E4806"/>
    <w:rsid w:val="007F7CD6"/>
    <w:rsid w:val="00817845"/>
    <w:rsid w:val="00822AA0"/>
    <w:rsid w:val="00822AA8"/>
    <w:rsid w:val="00867E29"/>
    <w:rsid w:val="0087308E"/>
    <w:rsid w:val="00880049"/>
    <w:rsid w:val="00882F7F"/>
    <w:rsid w:val="00893A85"/>
    <w:rsid w:val="00894D25"/>
    <w:rsid w:val="008A67D6"/>
    <w:rsid w:val="008C5413"/>
    <w:rsid w:val="008F5E0C"/>
    <w:rsid w:val="00910E96"/>
    <w:rsid w:val="009160BE"/>
    <w:rsid w:val="0092214C"/>
    <w:rsid w:val="00923D08"/>
    <w:rsid w:val="0092484A"/>
    <w:rsid w:val="00932025"/>
    <w:rsid w:val="00942653"/>
    <w:rsid w:val="00956376"/>
    <w:rsid w:val="00963991"/>
    <w:rsid w:val="009647E2"/>
    <w:rsid w:val="0096600D"/>
    <w:rsid w:val="009743AD"/>
    <w:rsid w:val="009A333A"/>
    <w:rsid w:val="009B1D09"/>
    <w:rsid w:val="009C3A19"/>
    <w:rsid w:val="009C6A7A"/>
    <w:rsid w:val="009E556A"/>
    <w:rsid w:val="009E7DD2"/>
    <w:rsid w:val="009F2323"/>
    <w:rsid w:val="009F2F60"/>
    <w:rsid w:val="00A05661"/>
    <w:rsid w:val="00A0745C"/>
    <w:rsid w:val="00A13A7C"/>
    <w:rsid w:val="00A16017"/>
    <w:rsid w:val="00A20B74"/>
    <w:rsid w:val="00A22F27"/>
    <w:rsid w:val="00A64591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3098"/>
    <w:rsid w:val="00AD680E"/>
    <w:rsid w:val="00B14C01"/>
    <w:rsid w:val="00B26652"/>
    <w:rsid w:val="00B63DB3"/>
    <w:rsid w:val="00B64CCA"/>
    <w:rsid w:val="00B77B87"/>
    <w:rsid w:val="00B83D3A"/>
    <w:rsid w:val="00B86283"/>
    <w:rsid w:val="00B86CE9"/>
    <w:rsid w:val="00B946A5"/>
    <w:rsid w:val="00B95F32"/>
    <w:rsid w:val="00BA08CA"/>
    <w:rsid w:val="00BA51B5"/>
    <w:rsid w:val="00BC5042"/>
    <w:rsid w:val="00BD474C"/>
    <w:rsid w:val="00BD7F86"/>
    <w:rsid w:val="00BE5C4D"/>
    <w:rsid w:val="00BE5FAC"/>
    <w:rsid w:val="00BF2B09"/>
    <w:rsid w:val="00C00126"/>
    <w:rsid w:val="00C01A9A"/>
    <w:rsid w:val="00C11F28"/>
    <w:rsid w:val="00C14E12"/>
    <w:rsid w:val="00C24704"/>
    <w:rsid w:val="00C256CC"/>
    <w:rsid w:val="00C407C6"/>
    <w:rsid w:val="00C40D59"/>
    <w:rsid w:val="00C54522"/>
    <w:rsid w:val="00C54A9B"/>
    <w:rsid w:val="00C6052D"/>
    <w:rsid w:val="00C6359D"/>
    <w:rsid w:val="00C65754"/>
    <w:rsid w:val="00C80E32"/>
    <w:rsid w:val="00C820E0"/>
    <w:rsid w:val="00C8333A"/>
    <w:rsid w:val="00CA2D91"/>
    <w:rsid w:val="00CB4AE6"/>
    <w:rsid w:val="00CC0D16"/>
    <w:rsid w:val="00CC4E9A"/>
    <w:rsid w:val="00CE3A18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3826"/>
    <w:rsid w:val="00D57699"/>
    <w:rsid w:val="00D64AB0"/>
    <w:rsid w:val="00D712E4"/>
    <w:rsid w:val="00D76DE8"/>
    <w:rsid w:val="00D774F6"/>
    <w:rsid w:val="00D96CAE"/>
    <w:rsid w:val="00DB0DCB"/>
    <w:rsid w:val="00DB0DD8"/>
    <w:rsid w:val="00DC74B1"/>
    <w:rsid w:val="00DE0B9A"/>
    <w:rsid w:val="00E01F37"/>
    <w:rsid w:val="00E133D9"/>
    <w:rsid w:val="00E261A1"/>
    <w:rsid w:val="00E3513D"/>
    <w:rsid w:val="00E3566F"/>
    <w:rsid w:val="00E636B2"/>
    <w:rsid w:val="00E64BC9"/>
    <w:rsid w:val="00E651C4"/>
    <w:rsid w:val="00E67762"/>
    <w:rsid w:val="00E81380"/>
    <w:rsid w:val="00EA4E5B"/>
    <w:rsid w:val="00EA6967"/>
    <w:rsid w:val="00EB4E6C"/>
    <w:rsid w:val="00ED08B3"/>
    <w:rsid w:val="00ED09E9"/>
    <w:rsid w:val="00EF2697"/>
    <w:rsid w:val="00F01B2D"/>
    <w:rsid w:val="00F22764"/>
    <w:rsid w:val="00F2677F"/>
    <w:rsid w:val="00F47D45"/>
    <w:rsid w:val="00F516FA"/>
    <w:rsid w:val="00F65396"/>
    <w:rsid w:val="00F73305"/>
    <w:rsid w:val="00F737BD"/>
    <w:rsid w:val="00F9419F"/>
    <w:rsid w:val="00F97511"/>
    <w:rsid w:val="00FA46D1"/>
    <w:rsid w:val="00FA57D1"/>
    <w:rsid w:val="00FA5A66"/>
    <w:rsid w:val="00FA69E1"/>
    <w:rsid w:val="00FA6FFC"/>
    <w:rsid w:val="00FB0D2B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99E-0B0E-4E98-8E08-EAC68C0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104</cp:revision>
  <dcterms:created xsi:type="dcterms:W3CDTF">2018-12-06T12:45:00Z</dcterms:created>
  <dcterms:modified xsi:type="dcterms:W3CDTF">2020-05-14T11:17:00Z</dcterms:modified>
</cp:coreProperties>
</file>